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88CB1" w14:textId="5E6D5A52" w:rsidR="00387F27" w:rsidRPr="002E16F4" w:rsidRDefault="00387F27" w:rsidP="00387F27">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3GPP TSG RAN WG1 </w:t>
      </w:r>
      <w:r w:rsidRPr="00926446">
        <w:rPr>
          <w:rFonts w:ascii="Arial" w:eastAsia="Batang" w:hAnsi="Arial" w:cs="Arial"/>
          <w:b/>
          <w:bCs/>
          <w:sz w:val="28"/>
          <w:szCs w:val="24"/>
        </w:rPr>
        <w:t>10</w:t>
      </w:r>
      <w:r w:rsidR="001453E4">
        <w:rPr>
          <w:rFonts w:ascii="Arial" w:eastAsia="Batang" w:hAnsi="Arial" w:cs="Arial"/>
          <w:b/>
          <w:bCs/>
          <w:sz w:val="28"/>
          <w:szCs w:val="24"/>
        </w:rPr>
        <w:t>4</w:t>
      </w:r>
      <w:r>
        <w:rPr>
          <w:rFonts w:ascii="Arial" w:eastAsia="Batang" w:hAnsi="Arial" w:cs="Arial"/>
          <w:b/>
          <w:bCs/>
          <w:sz w:val="28"/>
          <w:szCs w:val="24"/>
        </w:rPr>
        <w:t xml:space="preserve">-e                                                                 </w:t>
      </w:r>
      <w:r w:rsidR="00862C24" w:rsidRPr="00862C24">
        <w:rPr>
          <w:rFonts w:ascii="Arial" w:eastAsia="Batang" w:hAnsi="Arial" w:cs="Arial"/>
          <w:b/>
          <w:bCs/>
          <w:sz w:val="28"/>
          <w:szCs w:val="24"/>
        </w:rPr>
        <w:t>R1-2</w:t>
      </w:r>
      <w:r w:rsidR="00386AD1">
        <w:rPr>
          <w:rFonts w:ascii="Arial" w:eastAsia="Batang" w:hAnsi="Arial" w:cs="Arial"/>
          <w:b/>
          <w:bCs/>
          <w:sz w:val="28"/>
          <w:szCs w:val="24"/>
        </w:rPr>
        <w:t>100683</w:t>
      </w:r>
    </w:p>
    <w:p w14:paraId="78608B3A" w14:textId="77777777" w:rsidR="001453E4" w:rsidRPr="002E16F4" w:rsidRDefault="001453E4" w:rsidP="001453E4">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926446">
        <w:rPr>
          <w:rFonts w:ascii="Arial" w:eastAsia="MS Mincho" w:hAnsi="Arial" w:cs="Arial"/>
          <w:b/>
          <w:bCs/>
          <w:sz w:val="28"/>
          <w:szCs w:val="24"/>
          <w:lang w:eastAsia="ja-JP"/>
        </w:rPr>
        <w:t>e-Meeting</w:t>
      </w:r>
      <w:r>
        <w:rPr>
          <w:rFonts w:ascii="Arial" w:eastAsia="MS Mincho" w:hAnsi="Arial" w:cs="Arial"/>
          <w:b/>
          <w:bCs/>
          <w:sz w:val="28"/>
          <w:szCs w:val="24"/>
          <w:lang w:eastAsia="ja-JP"/>
        </w:rPr>
        <w:t>, January</w:t>
      </w:r>
      <w:r w:rsidRPr="00030A95">
        <w:rPr>
          <w:rFonts w:ascii="Arial" w:eastAsia="MS Mincho" w:hAnsi="Arial" w:cs="Arial"/>
          <w:b/>
          <w:bCs/>
          <w:sz w:val="28"/>
          <w:szCs w:val="24"/>
          <w:lang w:eastAsia="ja-JP"/>
        </w:rPr>
        <w:t xml:space="preserve"> 2</w:t>
      </w:r>
      <w:r>
        <w:rPr>
          <w:rFonts w:ascii="Arial" w:eastAsia="MS Mincho" w:hAnsi="Arial" w:cs="Arial"/>
          <w:b/>
          <w:bCs/>
          <w:sz w:val="28"/>
          <w:szCs w:val="24"/>
          <w:lang w:eastAsia="ja-JP"/>
        </w:rPr>
        <w:t>5</w:t>
      </w:r>
      <w:r w:rsidRPr="00030A95">
        <w:rPr>
          <w:rFonts w:ascii="Arial" w:eastAsia="MS Mincho" w:hAnsi="Arial" w:cs="Arial"/>
          <w:b/>
          <w:bCs/>
          <w:sz w:val="28"/>
          <w:szCs w:val="24"/>
          <w:vertAlign w:val="superscript"/>
          <w:lang w:eastAsia="ja-JP"/>
        </w:rPr>
        <w:t>th</w:t>
      </w:r>
      <w:r w:rsidRPr="00030A95">
        <w:rPr>
          <w:rFonts w:ascii="Arial" w:eastAsia="MS Mincho" w:hAnsi="Arial" w:cs="Arial"/>
          <w:b/>
          <w:bCs/>
          <w:sz w:val="28"/>
          <w:szCs w:val="24"/>
          <w:lang w:eastAsia="ja-JP"/>
        </w:rPr>
        <w:t xml:space="preserve"> – </w:t>
      </w:r>
      <w:r>
        <w:rPr>
          <w:rFonts w:ascii="Arial" w:eastAsia="MS Mincho" w:hAnsi="Arial" w:cs="Arial"/>
          <w:b/>
          <w:bCs/>
          <w:sz w:val="28"/>
          <w:szCs w:val="24"/>
          <w:lang w:eastAsia="ja-JP"/>
        </w:rPr>
        <w:t>February</w:t>
      </w:r>
      <w:r w:rsidRPr="00030A95">
        <w:rPr>
          <w:rFonts w:ascii="Arial" w:eastAsia="MS Mincho" w:hAnsi="Arial" w:cs="Arial"/>
          <w:b/>
          <w:bCs/>
          <w:sz w:val="28"/>
          <w:szCs w:val="24"/>
          <w:lang w:eastAsia="ja-JP"/>
        </w:rPr>
        <w:t xml:space="preserve"> </w:t>
      </w:r>
      <w:r>
        <w:rPr>
          <w:rFonts w:ascii="Arial" w:eastAsia="MS Mincho" w:hAnsi="Arial" w:cs="Arial"/>
          <w:b/>
          <w:bCs/>
          <w:sz w:val="28"/>
          <w:szCs w:val="24"/>
          <w:lang w:eastAsia="ja-JP"/>
        </w:rPr>
        <w:t>5</w:t>
      </w:r>
      <w:r w:rsidRPr="00030A95">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2021</w:t>
      </w:r>
    </w:p>
    <w:p w14:paraId="47B4F4EE" w14:textId="49DF77F8"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429FF2B0"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C709C" w:rsidRPr="00CC709C">
        <w:rPr>
          <w:rFonts w:ascii="Arial" w:eastAsia="Malgun Gothic" w:hAnsi="Arial" w:cs="Arial"/>
          <w:b/>
          <w:sz w:val="24"/>
          <w:lang w:val="en-US" w:eastAsia="ko-KR"/>
        </w:rPr>
        <w:t>On synchronization for NB-IoT and eMTC NTN</w:t>
      </w:r>
    </w:p>
    <w:p w14:paraId="3596330A" w14:textId="52A0120D"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5245B">
        <w:rPr>
          <w:rFonts w:ascii="Arial" w:hAnsi="Arial" w:cs="Arial"/>
          <w:b/>
          <w:sz w:val="24"/>
          <w:lang w:val="en-US"/>
        </w:rPr>
        <w:t>8.</w:t>
      </w:r>
      <w:r w:rsidR="00635B58">
        <w:rPr>
          <w:rFonts w:ascii="Arial" w:hAnsi="Arial" w:cs="Arial"/>
          <w:b/>
          <w:sz w:val="24"/>
          <w:lang w:val="en-US"/>
        </w:rPr>
        <w:t>15</w:t>
      </w:r>
      <w:r w:rsidR="00B5245B">
        <w:rPr>
          <w:rFonts w:ascii="Arial" w:hAnsi="Arial" w:cs="Arial"/>
          <w:b/>
          <w:sz w:val="24"/>
          <w:lang w:val="en-US"/>
        </w:rPr>
        <w:t>.</w:t>
      </w:r>
      <w:r w:rsidR="00937B7C">
        <w:rPr>
          <w:rFonts w:ascii="Arial" w:hAnsi="Arial" w:cs="Arial"/>
          <w:b/>
          <w:sz w:val="24"/>
          <w:lang w:val="en-US"/>
        </w:rPr>
        <w:t>2</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03153A60" w14:textId="5AEC2C4D" w:rsidR="00193AEA" w:rsidRDefault="00193AEA" w:rsidP="00193AEA">
      <w:pPr>
        <w:snapToGrid w:val="0"/>
        <w:spacing w:before="240" w:after="120"/>
        <w:ind w:right="-99"/>
        <w:jc w:val="both"/>
        <w:textAlignment w:val="auto"/>
        <w:rPr>
          <w:sz w:val="22"/>
          <w:szCs w:val="22"/>
          <w:lang w:val="en-US" w:eastAsia="ko-KR"/>
        </w:rPr>
      </w:pPr>
      <w:r w:rsidRPr="000B4ADF">
        <w:rPr>
          <w:sz w:val="22"/>
          <w:szCs w:val="22"/>
          <w:lang w:val="en-US" w:eastAsia="ko-KR"/>
        </w:rPr>
        <w:t xml:space="preserve">At the 3GPP TSG RAN meeting #86 new </w:t>
      </w:r>
      <w:r>
        <w:rPr>
          <w:sz w:val="22"/>
          <w:szCs w:val="22"/>
          <w:lang w:val="en-US" w:eastAsia="ko-KR"/>
        </w:rPr>
        <w:t>study</w:t>
      </w:r>
      <w:r w:rsidRPr="000B4ADF">
        <w:rPr>
          <w:sz w:val="22"/>
          <w:szCs w:val="22"/>
          <w:lang w:val="en-US" w:eastAsia="ko-KR"/>
        </w:rPr>
        <w:t xml:space="preserve"> item (</w:t>
      </w:r>
      <w:r>
        <w:rPr>
          <w:sz w:val="22"/>
          <w:szCs w:val="22"/>
          <w:lang w:val="en-US" w:eastAsia="ko-KR"/>
        </w:rPr>
        <w:t>S</w:t>
      </w:r>
      <w:r w:rsidRPr="000B4ADF">
        <w:rPr>
          <w:sz w:val="22"/>
          <w:szCs w:val="22"/>
          <w:lang w:val="en-US" w:eastAsia="ko-KR"/>
        </w:rPr>
        <w:t xml:space="preserve">I) on </w:t>
      </w:r>
      <w:r w:rsidRPr="005C3FE0">
        <w:rPr>
          <w:sz w:val="22"/>
          <w:szCs w:val="22"/>
          <w:lang w:val="en-US" w:eastAsia="ko-KR"/>
        </w:rPr>
        <w:t>NB-Io</w:t>
      </w:r>
      <w:r>
        <w:rPr>
          <w:sz w:val="22"/>
          <w:szCs w:val="22"/>
          <w:lang w:val="en-US" w:eastAsia="ko-KR"/>
        </w:rPr>
        <w:t>T</w:t>
      </w:r>
      <w:r w:rsidRPr="005C3FE0">
        <w:rPr>
          <w:sz w:val="22"/>
          <w:szCs w:val="22"/>
          <w:lang w:val="en-US" w:eastAsia="ko-KR"/>
        </w:rPr>
        <w:t>/eMTC support for Non-Terrestrial Network</w:t>
      </w:r>
      <w:r w:rsidRPr="000B4ADF">
        <w:rPr>
          <w:sz w:val="22"/>
          <w:szCs w:val="22"/>
          <w:lang w:val="en-US" w:eastAsia="ko-KR"/>
        </w:rPr>
        <w:t xml:space="preserve"> (NTN) was approved in [1]. </w:t>
      </w:r>
      <w:r>
        <w:rPr>
          <w:sz w:val="22"/>
          <w:szCs w:val="22"/>
          <w:lang w:val="en-US" w:eastAsia="ko-KR"/>
        </w:rPr>
        <w:t>This SI</w:t>
      </w:r>
      <w:r w:rsidRPr="000B4ADF">
        <w:rPr>
          <w:sz w:val="22"/>
          <w:szCs w:val="22"/>
          <w:lang w:val="en-US" w:eastAsia="ko-KR"/>
        </w:rPr>
        <w:t xml:space="preserve"> aims to </w:t>
      </w:r>
      <w:r w:rsidRPr="00880DD0">
        <w:rPr>
          <w:sz w:val="22"/>
          <w:szCs w:val="22"/>
          <w:lang w:val="en-US" w:eastAsia="ko-KR"/>
        </w:rPr>
        <w:t>evaluate and confirm solutions to address the minimum necessary specifications for NB-IoT and eMTC</w:t>
      </w:r>
      <w:r w:rsidR="002531F3">
        <w:rPr>
          <w:sz w:val="22"/>
          <w:szCs w:val="22"/>
          <w:lang w:val="en-US" w:eastAsia="ko-KR"/>
        </w:rPr>
        <w:t xml:space="preserve"> NTN</w:t>
      </w:r>
      <w:r>
        <w:rPr>
          <w:sz w:val="22"/>
          <w:szCs w:val="22"/>
          <w:lang w:val="en-US" w:eastAsia="ko-KR"/>
        </w:rPr>
        <w:t xml:space="preserve">. One of the objectives which is related to RAN1 is to </w:t>
      </w:r>
      <w:r w:rsidRPr="00A72B07">
        <w:rPr>
          <w:sz w:val="22"/>
          <w:szCs w:val="22"/>
          <w:lang w:val="en-US" w:eastAsia="ko-KR"/>
        </w:rPr>
        <w:t>study and recommend necessary changes to support NB-IoT and eMTC over satellite, reusing as much as possible the conclusions of the studies performed for NR NTN in TR38.821</w:t>
      </w:r>
      <w:r>
        <w:rPr>
          <w:sz w:val="22"/>
          <w:szCs w:val="22"/>
          <w:lang w:val="en-US" w:eastAsia="ko-KR"/>
        </w:rPr>
        <w:t xml:space="preserve"> </w:t>
      </w:r>
      <w:r w:rsidR="00713F95">
        <w:rPr>
          <w:sz w:val="22"/>
          <w:szCs w:val="22"/>
          <w:lang w:val="en-US" w:eastAsia="ko-KR"/>
        </w:rPr>
        <w:t xml:space="preserve">[2] </w:t>
      </w:r>
      <w:r>
        <w:rPr>
          <w:sz w:val="22"/>
          <w:szCs w:val="22"/>
          <w:lang w:val="en-US" w:eastAsia="ko-KR"/>
        </w:rPr>
        <w:t>including the following items.</w:t>
      </w:r>
    </w:p>
    <w:p w14:paraId="606D3037" w14:textId="77777777" w:rsidR="00193AEA" w:rsidRPr="0095083C" w:rsidRDefault="00193AEA" w:rsidP="00193AEA">
      <w:pPr>
        <w:pStyle w:val="ListParagraph"/>
        <w:numPr>
          <w:ilvl w:val="0"/>
          <w:numId w:val="34"/>
        </w:numPr>
        <w:snapToGrid w:val="0"/>
        <w:spacing w:before="240" w:after="120"/>
        <w:ind w:right="-99"/>
        <w:jc w:val="both"/>
        <w:rPr>
          <w:rFonts w:ascii="Times New Roman" w:hAnsi="Times New Roman"/>
          <w:lang w:eastAsia="ko-KR"/>
        </w:rPr>
      </w:pPr>
      <w:r w:rsidRPr="0095083C">
        <w:rPr>
          <w:rFonts w:ascii="Times New Roman" w:hAnsi="Times New Roman"/>
          <w:lang w:eastAsia="ko-KR"/>
        </w:rPr>
        <w:t>Aspects related to random access procedure/signals</w:t>
      </w:r>
    </w:p>
    <w:p w14:paraId="57DFA8CA" w14:textId="77777777" w:rsidR="00193AEA" w:rsidRPr="0095083C" w:rsidRDefault="00193AEA" w:rsidP="00193AEA">
      <w:pPr>
        <w:pStyle w:val="ListParagraph"/>
        <w:numPr>
          <w:ilvl w:val="0"/>
          <w:numId w:val="34"/>
        </w:numPr>
        <w:snapToGrid w:val="0"/>
        <w:spacing w:before="240" w:after="120"/>
        <w:ind w:right="-99"/>
        <w:jc w:val="both"/>
        <w:rPr>
          <w:rFonts w:ascii="Times New Roman" w:hAnsi="Times New Roman"/>
          <w:lang w:eastAsia="ko-KR"/>
        </w:rPr>
      </w:pPr>
      <w:r w:rsidRPr="0095083C">
        <w:rPr>
          <w:rFonts w:ascii="Times New Roman" w:hAnsi="Times New Roman"/>
          <w:lang w:eastAsia="ko-KR"/>
        </w:rPr>
        <w:t>Mechanisms for time/frequency adjustment including Timing Advance, and UL frequency compensation indication</w:t>
      </w:r>
    </w:p>
    <w:p w14:paraId="3A5B3310" w14:textId="77777777" w:rsidR="00193AEA" w:rsidRPr="0095083C" w:rsidRDefault="00193AEA" w:rsidP="00193AEA">
      <w:pPr>
        <w:pStyle w:val="ListParagraph"/>
        <w:numPr>
          <w:ilvl w:val="0"/>
          <w:numId w:val="34"/>
        </w:numPr>
        <w:snapToGrid w:val="0"/>
        <w:spacing w:before="240" w:after="120"/>
        <w:ind w:right="-99"/>
        <w:jc w:val="both"/>
        <w:rPr>
          <w:rFonts w:ascii="Times New Roman" w:hAnsi="Times New Roman"/>
          <w:lang w:eastAsia="ko-KR"/>
        </w:rPr>
      </w:pPr>
      <w:r w:rsidRPr="0095083C">
        <w:rPr>
          <w:rFonts w:ascii="Times New Roman" w:hAnsi="Times New Roman"/>
        </w:rPr>
        <w:t>Timing offset related to scheduling and HARQ-ACK feedback</w:t>
      </w:r>
    </w:p>
    <w:p w14:paraId="57C2B2F2" w14:textId="77777777" w:rsidR="00193AEA" w:rsidRPr="00D02073" w:rsidRDefault="00193AEA" w:rsidP="00193AEA">
      <w:pPr>
        <w:pStyle w:val="ListParagraph"/>
        <w:numPr>
          <w:ilvl w:val="0"/>
          <w:numId w:val="34"/>
        </w:numPr>
        <w:snapToGrid w:val="0"/>
        <w:spacing w:before="240" w:after="120"/>
        <w:ind w:right="-99"/>
        <w:jc w:val="both"/>
        <w:rPr>
          <w:rFonts w:ascii="Times New Roman" w:hAnsi="Times New Roman"/>
          <w:lang w:eastAsia="ko-KR"/>
        </w:rPr>
      </w:pPr>
      <w:r w:rsidRPr="0095083C">
        <w:rPr>
          <w:rFonts w:ascii="Times New Roman" w:hAnsi="Times New Roman"/>
        </w:rPr>
        <w:t>Aspects related to HARQ operation</w:t>
      </w:r>
    </w:p>
    <w:p w14:paraId="6357C85A" w14:textId="4CFF88FC" w:rsidR="00193AEA" w:rsidRPr="000B4ADF" w:rsidRDefault="00193AEA" w:rsidP="00193AEA">
      <w:pPr>
        <w:snapToGrid w:val="0"/>
        <w:spacing w:before="240" w:after="120"/>
        <w:ind w:right="-99"/>
        <w:jc w:val="both"/>
        <w:rPr>
          <w:sz w:val="22"/>
          <w:szCs w:val="22"/>
          <w:lang w:eastAsia="ko-KR"/>
        </w:rPr>
      </w:pPr>
      <w:r>
        <w:rPr>
          <w:sz w:val="22"/>
          <w:szCs w:val="22"/>
          <w:lang w:eastAsia="ko-KR"/>
        </w:rPr>
        <w:t>In this contribution possible enhancements</w:t>
      </w:r>
      <w:r w:rsidR="0059200D">
        <w:rPr>
          <w:sz w:val="22"/>
          <w:szCs w:val="22"/>
          <w:lang w:eastAsia="ko-KR"/>
        </w:rPr>
        <w:t xml:space="preserve"> on UL and DL synchronisation</w:t>
      </w:r>
      <w:r>
        <w:rPr>
          <w:sz w:val="22"/>
          <w:szCs w:val="22"/>
          <w:lang w:eastAsia="ko-KR"/>
        </w:rPr>
        <w:t xml:space="preserve"> for </w:t>
      </w:r>
      <w:r w:rsidRPr="005C3FE0">
        <w:rPr>
          <w:sz w:val="22"/>
          <w:szCs w:val="22"/>
          <w:lang w:val="en-US" w:eastAsia="ko-KR"/>
        </w:rPr>
        <w:t>NB-Io</w:t>
      </w:r>
      <w:r>
        <w:rPr>
          <w:sz w:val="22"/>
          <w:szCs w:val="22"/>
          <w:lang w:val="en-US" w:eastAsia="ko-KR"/>
        </w:rPr>
        <w:t>T</w:t>
      </w:r>
      <w:r w:rsidRPr="005C3FE0">
        <w:rPr>
          <w:sz w:val="22"/>
          <w:szCs w:val="22"/>
          <w:lang w:val="en-US" w:eastAsia="ko-KR"/>
        </w:rPr>
        <w:t xml:space="preserve">/eMTC </w:t>
      </w:r>
      <w:r>
        <w:rPr>
          <w:sz w:val="22"/>
          <w:szCs w:val="22"/>
          <w:lang w:val="en-US" w:eastAsia="ko-KR"/>
        </w:rPr>
        <w:t xml:space="preserve">to </w:t>
      </w:r>
      <w:r w:rsidRPr="005C3FE0">
        <w:rPr>
          <w:sz w:val="22"/>
          <w:szCs w:val="22"/>
          <w:lang w:val="en-US" w:eastAsia="ko-KR"/>
        </w:rPr>
        <w:t xml:space="preserve">support </w:t>
      </w:r>
      <w:r>
        <w:rPr>
          <w:sz w:val="22"/>
          <w:szCs w:val="22"/>
          <w:lang w:val="en-US" w:eastAsia="ko-KR"/>
        </w:rPr>
        <w:t>NTN are discussed</w:t>
      </w:r>
      <w:r>
        <w:rPr>
          <w:sz w:val="22"/>
          <w:szCs w:val="22"/>
          <w:lang w:eastAsia="ko-KR"/>
        </w:rPr>
        <w:t xml:space="preserve">. </w:t>
      </w:r>
    </w:p>
    <w:p w14:paraId="36AD8F96" w14:textId="251268C8" w:rsidR="005D404B" w:rsidRDefault="00790513" w:rsidP="00637A7B">
      <w:pPr>
        <w:pStyle w:val="Heading1"/>
        <w:numPr>
          <w:ilvl w:val="0"/>
          <w:numId w:val="5"/>
        </w:numPr>
        <w:spacing w:before="120" w:after="60"/>
        <w:jc w:val="both"/>
        <w:rPr>
          <w:rFonts w:cs="Arial"/>
          <w:lang w:val="en-US"/>
        </w:rPr>
      </w:pPr>
      <w:r>
        <w:rPr>
          <w:rFonts w:cs="Arial"/>
          <w:lang w:val="en-US"/>
        </w:rPr>
        <w:t>Discussion</w:t>
      </w:r>
    </w:p>
    <w:p w14:paraId="0D0C3C58" w14:textId="05AFE283" w:rsidR="002A58FF" w:rsidRDefault="004D7F3E" w:rsidP="007F74BE">
      <w:pPr>
        <w:spacing w:before="240" w:after="240"/>
        <w:jc w:val="both"/>
        <w:rPr>
          <w:iCs/>
          <w:sz w:val="22"/>
          <w:szCs w:val="22"/>
        </w:rPr>
      </w:pPr>
      <w:r>
        <w:rPr>
          <w:iCs/>
          <w:sz w:val="22"/>
          <w:szCs w:val="22"/>
        </w:rPr>
        <w:t xml:space="preserve">As it is described in the study item description </w:t>
      </w:r>
      <w:r w:rsidR="00D41AFE">
        <w:rPr>
          <w:iCs/>
          <w:sz w:val="22"/>
          <w:szCs w:val="22"/>
        </w:rPr>
        <w:t xml:space="preserve">(SID) </w:t>
      </w:r>
      <w:r>
        <w:rPr>
          <w:iCs/>
          <w:sz w:val="22"/>
          <w:szCs w:val="22"/>
        </w:rPr>
        <w:t xml:space="preserve">[1] accurate UL synchronisation can be achieved by using pre-compensation </w:t>
      </w:r>
      <w:r w:rsidR="00AC1B5C">
        <w:rPr>
          <w:iCs/>
          <w:sz w:val="22"/>
          <w:szCs w:val="22"/>
        </w:rPr>
        <w:t>of</w:t>
      </w:r>
      <w:r>
        <w:rPr>
          <w:iCs/>
          <w:sz w:val="22"/>
          <w:szCs w:val="22"/>
        </w:rPr>
        <w:t xml:space="preserve"> delay and Doppler for UL transmission at the UE side</w:t>
      </w:r>
      <w:r w:rsidR="007B6865">
        <w:rPr>
          <w:iCs/>
          <w:sz w:val="22"/>
          <w:szCs w:val="22"/>
        </w:rPr>
        <w:t xml:space="preserve">. </w:t>
      </w:r>
      <w:r>
        <w:rPr>
          <w:iCs/>
          <w:sz w:val="22"/>
          <w:szCs w:val="22"/>
        </w:rPr>
        <w:t>UE</w:t>
      </w:r>
      <w:r w:rsidR="007B6865">
        <w:rPr>
          <w:iCs/>
          <w:sz w:val="22"/>
          <w:szCs w:val="22"/>
        </w:rPr>
        <w:t xml:space="preserve"> can</w:t>
      </w:r>
      <w:r>
        <w:rPr>
          <w:iCs/>
          <w:sz w:val="22"/>
          <w:szCs w:val="22"/>
        </w:rPr>
        <w:t xml:space="preserve"> derive values of frequency shift and timing advance for pre-compensation based on UE location obtained from GNSS and satellite </w:t>
      </w:r>
      <w:r w:rsidR="007F67E3">
        <w:rPr>
          <w:iCs/>
          <w:sz w:val="22"/>
          <w:szCs w:val="22"/>
        </w:rPr>
        <w:t>ephemeris</w:t>
      </w:r>
      <w:r>
        <w:rPr>
          <w:iCs/>
          <w:sz w:val="22"/>
          <w:szCs w:val="22"/>
        </w:rPr>
        <w:t xml:space="preserve"> broadcasted by the gNB. </w:t>
      </w:r>
      <w:r w:rsidR="00D41AFE">
        <w:rPr>
          <w:iCs/>
          <w:sz w:val="22"/>
          <w:szCs w:val="22"/>
        </w:rPr>
        <w:t>Thus, UE can calculate distance between the satellite and UE</w:t>
      </w:r>
      <w:r w:rsidR="00543376">
        <w:rPr>
          <w:iCs/>
          <w:sz w:val="22"/>
          <w:szCs w:val="22"/>
        </w:rPr>
        <w:t xml:space="preserve"> and projection of satellite velocity to direction UE-satellite</w:t>
      </w:r>
      <w:r w:rsidR="00D41AFE">
        <w:rPr>
          <w:iCs/>
          <w:sz w:val="22"/>
          <w:szCs w:val="22"/>
        </w:rPr>
        <w:t xml:space="preserve">. The </w:t>
      </w:r>
      <w:r w:rsidR="00650ECE">
        <w:rPr>
          <w:iCs/>
          <w:sz w:val="22"/>
          <w:szCs w:val="22"/>
        </w:rPr>
        <w:t>note</w:t>
      </w:r>
      <w:r w:rsidR="00D41AFE">
        <w:rPr>
          <w:iCs/>
          <w:sz w:val="22"/>
          <w:szCs w:val="22"/>
        </w:rPr>
        <w:t xml:space="preserve"> from the SID</w:t>
      </w:r>
      <w:r w:rsidR="004C0BE5">
        <w:rPr>
          <w:iCs/>
          <w:sz w:val="22"/>
          <w:szCs w:val="22"/>
        </w:rPr>
        <w:t xml:space="preserve"> [1]</w:t>
      </w:r>
      <w:r w:rsidR="00650ECE">
        <w:rPr>
          <w:iCs/>
          <w:sz w:val="22"/>
          <w:szCs w:val="22"/>
        </w:rPr>
        <w:t xml:space="preserve"> which is related to the pre-compensation </w:t>
      </w:r>
      <w:r w:rsidR="007E70A3">
        <w:rPr>
          <w:iCs/>
          <w:sz w:val="22"/>
          <w:szCs w:val="22"/>
        </w:rPr>
        <w:t>of</w:t>
      </w:r>
      <w:r w:rsidR="000142AD">
        <w:rPr>
          <w:iCs/>
          <w:sz w:val="22"/>
          <w:szCs w:val="22"/>
        </w:rPr>
        <w:t xml:space="preserve"> delay and Doppler for UL transmission</w:t>
      </w:r>
      <w:r w:rsidR="00D41AFE">
        <w:rPr>
          <w:iCs/>
          <w:sz w:val="22"/>
          <w:szCs w:val="22"/>
        </w:rPr>
        <w:t xml:space="preserve"> is captured below. </w:t>
      </w:r>
    </w:p>
    <w:tbl>
      <w:tblPr>
        <w:tblStyle w:val="TableGrid"/>
        <w:tblW w:w="0" w:type="auto"/>
        <w:tblLook w:val="04A0" w:firstRow="1" w:lastRow="0" w:firstColumn="1" w:lastColumn="0" w:noHBand="0" w:noVBand="1"/>
      </w:tblPr>
      <w:tblGrid>
        <w:gridCol w:w="10160"/>
      </w:tblGrid>
      <w:tr w:rsidR="00D41AFE" w14:paraId="108C4DA4" w14:textId="77777777" w:rsidTr="00D41AFE">
        <w:tc>
          <w:tcPr>
            <w:tcW w:w="10160" w:type="dxa"/>
          </w:tcPr>
          <w:p w14:paraId="05F48483" w14:textId="36600468" w:rsidR="00D41AFE" w:rsidRDefault="00D41AFE" w:rsidP="007F74BE">
            <w:pPr>
              <w:spacing w:before="240" w:after="240"/>
              <w:rPr>
                <w:iCs/>
                <w:sz w:val="22"/>
                <w:szCs w:val="22"/>
              </w:rPr>
            </w:pPr>
            <w:r w:rsidRPr="00D41AFE">
              <w:rPr>
                <w:iCs/>
                <w:sz w:val="22"/>
                <w:szCs w:val="22"/>
              </w:rPr>
              <w:t xml:space="preserve">GNSS capability in the UE is taken as a working assumption in this study for both NB-IoT and eMTC devices. With this assumption, UE can estimate and pre-compensate timing and frequency offset with </w:t>
            </w:r>
            <w:proofErr w:type="gramStart"/>
            <w:r w:rsidRPr="00D41AFE">
              <w:rPr>
                <w:iCs/>
                <w:sz w:val="22"/>
                <w:szCs w:val="22"/>
              </w:rPr>
              <w:t>sufficient</w:t>
            </w:r>
            <w:proofErr w:type="gramEnd"/>
            <w:r w:rsidRPr="00D41AFE">
              <w:rPr>
                <w:iCs/>
                <w:sz w:val="22"/>
                <w:szCs w:val="22"/>
              </w:rPr>
              <w:t xml:space="preserve"> accuracy for UL transmission. Simultaneous GNSS and NTN NB-IoT/eMTC operation is not assumed.</w:t>
            </w:r>
          </w:p>
        </w:tc>
      </w:tr>
    </w:tbl>
    <w:p w14:paraId="003957AC" w14:textId="25FBCE69" w:rsidR="000B2B42" w:rsidRPr="008E0EA3" w:rsidRDefault="001B351A" w:rsidP="008E0EA3">
      <w:pPr>
        <w:spacing w:before="240" w:after="240"/>
        <w:jc w:val="both"/>
        <w:rPr>
          <w:iCs/>
          <w:sz w:val="22"/>
          <w:szCs w:val="22"/>
        </w:rPr>
      </w:pPr>
      <w:r>
        <w:rPr>
          <w:iCs/>
          <w:sz w:val="22"/>
          <w:szCs w:val="22"/>
        </w:rPr>
        <w:t xml:space="preserve">Considering high Doppler shift and </w:t>
      </w:r>
      <w:proofErr w:type="gramStart"/>
      <w:r>
        <w:rPr>
          <w:iCs/>
          <w:sz w:val="22"/>
          <w:szCs w:val="22"/>
        </w:rPr>
        <w:t>round trip</w:t>
      </w:r>
      <w:proofErr w:type="gramEnd"/>
      <w:r>
        <w:rPr>
          <w:iCs/>
          <w:sz w:val="22"/>
          <w:szCs w:val="22"/>
        </w:rPr>
        <w:t xml:space="preserve"> delays observed for NTN without such pre-compensation capabilities at the UE some physical layer features require enhancements. According to the technical report for s</w:t>
      </w:r>
      <w:r w:rsidRPr="001B351A">
        <w:rPr>
          <w:iCs/>
          <w:sz w:val="22"/>
          <w:szCs w:val="22"/>
        </w:rPr>
        <w:t xml:space="preserve">olutions for NR to support </w:t>
      </w:r>
      <w:r>
        <w:rPr>
          <w:iCs/>
          <w:sz w:val="22"/>
          <w:szCs w:val="22"/>
        </w:rPr>
        <w:t>NTN</w:t>
      </w:r>
      <w:r w:rsidR="00821A95">
        <w:rPr>
          <w:iCs/>
          <w:sz w:val="22"/>
          <w:szCs w:val="22"/>
        </w:rPr>
        <w:t xml:space="preserve"> [2] </w:t>
      </w:r>
      <w:r w:rsidR="000472E8">
        <w:rPr>
          <w:iCs/>
          <w:sz w:val="22"/>
          <w:szCs w:val="22"/>
        </w:rPr>
        <w:t xml:space="preserve">at least </w:t>
      </w:r>
      <w:r w:rsidR="00821A95">
        <w:rPr>
          <w:iCs/>
          <w:sz w:val="22"/>
          <w:szCs w:val="22"/>
        </w:rPr>
        <w:t xml:space="preserve">new PRACH sequence design and UL closed loop frequency control feature </w:t>
      </w:r>
      <w:proofErr w:type="gramStart"/>
      <w:r w:rsidR="00D10270">
        <w:rPr>
          <w:iCs/>
          <w:sz w:val="22"/>
          <w:szCs w:val="22"/>
        </w:rPr>
        <w:t>are</w:t>
      </w:r>
      <w:proofErr w:type="gramEnd"/>
      <w:r w:rsidR="00821A95">
        <w:rPr>
          <w:iCs/>
          <w:sz w:val="22"/>
          <w:szCs w:val="22"/>
        </w:rPr>
        <w:t xml:space="preserve"> needed in order to support NTN with NR specification. Thus, considering the above statement from the SID it is not necessary to study enhancements related to UL synchronisation without accurate pre-compensation for </w:t>
      </w:r>
      <w:r w:rsidR="00821A95" w:rsidRPr="00821A95">
        <w:rPr>
          <w:iCs/>
          <w:sz w:val="22"/>
          <w:szCs w:val="22"/>
        </w:rPr>
        <w:t>timing and frequency offset</w:t>
      </w:r>
      <w:r w:rsidR="00821A95">
        <w:rPr>
          <w:iCs/>
          <w:sz w:val="22"/>
          <w:szCs w:val="22"/>
        </w:rPr>
        <w:t xml:space="preserve"> at the UE side.</w:t>
      </w:r>
    </w:p>
    <w:p w14:paraId="598ED44E" w14:textId="7C7F1176" w:rsidR="00821A95" w:rsidRDefault="00274F58" w:rsidP="007F74BE">
      <w:pPr>
        <w:spacing w:before="240" w:after="240"/>
        <w:jc w:val="both"/>
        <w:rPr>
          <w:iCs/>
          <w:sz w:val="22"/>
          <w:szCs w:val="22"/>
        </w:rPr>
      </w:pPr>
      <w:r>
        <w:rPr>
          <w:b/>
          <w:bCs/>
          <w:i/>
          <w:sz w:val="22"/>
          <w:szCs w:val="22"/>
        </w:rPr>
        <w:lastRenderedPageBreak/>
        <w:t>Proposal</w:t>
      </w:r>
      <w:r w:rsidR="00821A95" w:rsidRPr="00821A95">
        <w:rPr>
          <w:b/>
          <w:bCs/>
          <w:i/>
          <w:sz w:val="22"/>
          <w:szCs w:val="22"/>
        </w:rPr>
        <w:t xml:space="preserve"> 1</w:t>
      </w:r>
      <w:r w:rsidR="00821A95">
        <w:rPr>
          <w:iCs/>
          <w:sz w:val="22"/>
          <w:szCs w:val="22"/>
        </w:rPr>
        <w:t xml:space="preserve">: </w:t>
      </w:r>
    </w:p>
    <w:p w14:paraId="257B737F" w14:textId="363DAF56" w:rsidR="00821A95" w:rsidRPr="00821A95" w:rsidRDefault="00821A95" w:rsidP="00821A95">
      <w:pPr>
        <w:pStyle w:val="ListParagraph"/>
        <w:numPr>
          <w:ilvl w:val="0"/>
          <w:numId w:val="32"/>
        </w:numPr>
        <w:spacing w:before="240" w:after="240"/>
        <w:jc w:val="both"/>
        <w:rPr>
          <w:rFonts w:ascii="Times New Roman" w:hAnsi="Times New Roman"/>
          <w:i/>
        </w:rPr>
      </w:pPr>
      <w:r w:rsidRPr="00821A95">
        <w:rPr>
          <w:rFonts w:ascii="Times New Roman" w:hAnsi="Times New Roman"/>
          <w:i/>
        </w:rPr>
        <w:t>Accurate UL synchronization is achieved by using</w:t>
      </w:r>
      <w:r w:rsidR="000030C8">
        <w:rPr>
          <w:rFonts w:ascii="Times New Roman" w:hAnsi="Times New Roman"/>
          <w:i/>
        </w:rPr>
        <w:t xml:space="preserve"> pre-compensation of delay and Doppler for UL transmission based on</w:t>
      </w:r>
      <w:r w:rsidRPr="00821A95">
        <w:rPr>
          <w:rFonts w:ascii="Times New Roman" w:hAnsi="Times New Roman"/>
          <w:i/>
        </w:rPr>
        <w:t xml:space="preserve"> GNSS at the UE and satellite </w:t>
      </w:r>
      <w:r w:rsidR="00425034">
        <w:rPr>
          <w:rFonts w:ascii="Times New Roman" w:hAnsi="Times New Roman"/>
          <w:i/>
        </w:rPr>
        <w:t>ephemeris</w:t>
      </w:r>
      <w:r w:rsidRPr="00821A95">
        <w:rPr>
          <w:rFonts w:ascii="Times New Roman" w:hAnsi="Times New Roman"/>
          <w:i/>
        </w:rPr>
        <w:t xml:space="preserve"> broadcasted by the gNB</w:t>
      </w:r>
    </w:p>
    <w:p w14:paraId="3133B734" w14:textId="29806918" w:rsidR="00821A95" w:rsidRPr="00821A95" w:rsidRDefault="00821A95" w:rsidP="00821A95">
      <w:pPr>
        <w:pStyle w:val="ListParagraph"/>
        <w:numPr>
          <w:ilvl w:val="1"/>
          <w:numId w:val="32"/>
        </w:numPr>
        <w:spacing w:before="240" w:after="240"/>
        <w:jc w:val="both"/>
        <w:rPr>
          <w:rFonts w:ascii="Times New Roman" w:hAnsi="Times New Roman"/>
          <w:i/>
        </w:rPr>
      </w:pPr>
      <w:r w:rsidRPr="00821A95">
        <w:rPr>
          <w:rFonts w:ascii="Times New Roman" w:hAnsi="Times New Roman"/>
          <w:i/>
        </w:rPr>
        <w:t>Enhancements on PRACH and closed-loop UL frequency control are not needed</w:t>
      </w:r>
    </w:p>
    <w:p w14:paraId="1CE4BA55" w14:textId="56F6871A" w:rsidR="00332110" w:rsidRDefault="00C473E7" w:rsidP="006F08CB">
      <w:pPr>
        <w:spacing w:before="240" w:after="240"/>
        <w:jc w:val="both"/>
        <w:rPr>
          <w:iCs/>
          <w:sz w:val="22"/>
          <w:szCs w:val="22"/>
        </w:rPr>
      </w:pPr>
      <w:r>
        <w:rPr>
          <w:iCs/>
          <w:sz w:val="22"/>
          <w:szCs w:val="22"/>
        </w:rPr>
        <w:t xml:space="preserve">Large time and frequency offset </w:t>
      </w:r>
      <w:proofErr w:type="gramStart"/>
      <w:r>
        <w:rPr>
          <w:iCs/>
          <w:sz w:val="22"/>
          <w:szCs w:val="22"/>
        </w:rPr>
        <w:t>is</w:t>
      </w:r>
      <w:proofErr w:type="gramEnd"/>
      <w:r>
        <w:rPr>
          <w:iCs/>
          <w:sz w:val="22"/>
          <w:szCs w:val="22"/>
        </w:rPr>
        <w:t xml:space="preserve"> observed for both feeder link (UE-satellite) and service link (satellite-gateway) due to large distance to the satellite and high velocity of the satellite.</w:t>
      </w:r>
      <w:r w:rsidR="000A69EA">
        <w:rPr>
          <w:iCs/>
          <w:sz w:val="22"/>
          <w:szCs w:val="22"/>
        </w:rPr>
        <w:t xml:space="preserve"> Time and frequency offset for NTN is schematically illustrated in figure 1. </w:t>
      </w:r>
    </w:p>
    <w:p w14:paraId="4AA9D706" w14:textId="09DF4147" w:rsidR="000A69EA" w:rsidRDefault="00274F58" w:rsidP="000A69EA">
      <w:pPr>
        <w:spacing w:before="240" w:after="240"/>
        <w:jc w:val="center"/>
      </w:pPr>
      <w:r>
        <w:object w:dxaOrig="12348" w:dyaOrig="7021" w14:anchorId="17EE3B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15pt;height:263.15pt" o:ole="">
            <v:imagedata r:id="rId11" o:title=""/>
          </v:shape>
          <o:OLEObject Type="Embed" ProgID="Visio.Drawing.15" ShapeID="_x0000_i1025" DrawAspect="Content" ObjectID="_1672486551" r:id="rId12"/>
        </w:object>
      </w:r>
    </w:p>
    <w:p w14:paraId="47B83CE2" w14:textId="1AA3A7CB" w:rsidR="000A69EA" w:rsidRDefault="000A69EA" w:rsidP="000A69EA">
      <w:pPr>
        <w:spacing w:before="240" w:after="240"/>
        <w:jc w:val="center"/>
        <w:rPr>
          <w:iCs/>
          <w:sz w:val="22"/>
          <w:szCs w:val="22"/>
        </w:rPr>
      </w:pPr>
      <w:r w:rsidRPr="000A69EA">
        <w:rPr>
          <w:b/>
          <w:bCs/>
          <w:sz w:val="22"/>
          <w:szCs w:val="22"/>
        </w:rPr>
        <w:t>Figure 1</w:t>
      </w:r>
      <w:r w:rsidRPr="000A69EA">
        <w:rPr>
          <w:sz w:val="22"/>
          <w:szCs w:val="22"/>
        </w:rPr>
        <w:t xml:space="preserve">. </w:t>
      </w:r>
      <w:r w:rsidRPr="000A69EA">
        <w:rPr>
          <w:iCs/>
          <w:sz w:val="22"/>
          <w:szCs w:val="22"/>
        </w:rPr>
        <w:t>Time and frequency offset for NTN</w:t>
      </w:r>
    </w:p>
    <w:p w14:paraId="1368E62C" w14:textId="49282342" w:rsidR="000A69EA" w:rsidRDefault="00A937B5" w:rsidP="00A937B5">
      <w:pPr>
        <w:spacing w:before="240" w:after="240"/>
        <w:jc w:val="both"/>
        <w:rPr>
          <w:iCs/>
          <w:sz w:val="22"/>
          <w:szCs w:val="22"/>
        </w:rPr>
      </w:pPr>
      <w:r>
        <w:rPr>
          <w:iCs/>
          <w:sz w:val="22"/>
          <w:szCs w:val="22"/>
        </w:rPr>
        <w:t>Time and frequency offset introduced in service link is different for different UEs in the deployment since it is a function of UE location. Thus, compensation of service link</w:t>
      </w:r>
      <w:r w:rsidRPr="00A937B5">
        <w:t xml:space="preserve"> </w:t>
      </w:r>
      <w:r>
        <w:rPr>
          <w:iCs/>
          <w:sz w:val="22"/>
          <w:szCs w:val="22"/>
        </w:rPr>
        <w:t>t</w:t>
      </w:r>
      <w:r w:rsidRPr="00A937B5">
        <w:rPr>
          <w:iCs/>
          <w:sz w:val="22"/>
          <w:szCs w:val="22"/>
        </w:rPr>
        <w:t>ime and frequency</w:t>
      </w:r>
      <w:r>
        <w:rPr>
          <w:iCs/>
          <w:sz w:val="22"/>
          <w:szCs w:val="22"/>
        </w:rPr>
        <w:t xml:space="preserve"> offset</w:t>
      </w:r>
      <w:r w:rsidR="00274F58">
        <w:rPr>
          <w:iCs/>
          <w:sz w:val="22"/>
          <w:szCs w:val="22"/>
        </w:rPr>
        <w:t xml:space="preserve"> for UL transmission</w:t>
      </w:r>
      <w:r>
        <w:rPr>
          <w:iCs/>
          <w:sz w:val="22"/>
          <w:szCs w:val="22"/>
        </w:rPr>
        <w:t xml:space="preserve"> should be done at the UE side based on UE location (from GNSS) and satellite ephemeris (broadcasted by the gNB). </w:t>
      </w:r>
      <w:r w:rsidR="00274F58">
        <w:rPr>
          <w:iCs/>
          <w:sz w:val="22"/>
          <w:szCs w:val="22"/>
        </w:rPr>
        <w:t>Feeder link</w:t>
      </w:r>
      <w:r w:rsidR="00274F58" w:rsidRPr="00A937B5">
        <w:t xml:space="preserve"> </w:t>
      </w:r>
      <w:r w:rsidR="00274F58">
        <w:rPr>
          <w:iCs/>
          <w:sz w:val="22"/>
          <w:szCs w:val="22"/>
        </w:rPr>
        <w:t>t</w:t>
      </w:r>
      <w:r w:rsidR="00274F58" w:rsidRPr="00A937B5">
        <w:rPr>
          <w:iCs/>
          <w:sz w:val="22"/>
          <w:szCs w:val="22"/>
        </w:rPr>
        <w:t>ime and frequency</w:t>
      </w:r>
      <w:r w:rsidR="00274F58">
        <w:rPr>
          <w:iCs/>
          <w:sz w:val="22"/>
          <w:szCs w:val="22"/>
        </w:rPr>
        <w:t xml:space="preserve"> offset is common for all the UEs in the deployment and can be post-compensated at the gNB for UL. Alternatively, feeder link</w:t>
      </w:r>
      <w:r w:rsidR="00274F58" w:rsidRPr="00A937B5">
        <w:t xml:space="preserve"> </w:t>
      </w:r>
      <w:r w:rsidR="00274F58">
        <w:rPr>
          <w:iCs/>
          <w:sz w:val="22"/>
          <w:szCs w:val="22"/>
        </w:rPr>
        <w:t>t</w:t>
      </w:r>
      <w:r w:rsidR="00274F58" w:rsidRPr="00A937B5">
        <w:rPr>
          <w:iCs/>
          <w:sz w:val="22"/>
          <w:szCs w:val="22"/>
        </w:rPr>
        <w:t>ime and frequency</w:t>
      </w:r>
      <w:r w:rsidR="00274F58">
        <w:rPr>
          <w:iCs/>
          <w:sz w:val="22"/>
          <w:szCs w:val="22"/>
        </w:rPr>
        <w:t xml:space="preserve"> offset can be broadcasted by the gNB and pre-compensated at the UE side for UL transmission. </w:t>
      </w:r>
    </w:p>
    <w:p w14:paraId="792D1816" w14:textId="07AAE7D6" w:rsidR="00274F58" w:rsidRDefault="00274F58" w:rsidP="00274F58">
      <w:pPr>
        <w:spacing w:before="240" w:after="240"/>
        <w:jc w:val="both"/>
        <w:rPr>
          <w:iCs/>
          <w:sz w:val="22"/>
          <w:szCs w:val="22"/>
        </w:rPr>
      </w:pPr>
      <w:r>
        <w:rPr>
          <w:b/>
          <w:bCs/>
          <w:i/>
          <w:sz w:val="22"/>
          <w:szCs w:val="22"/>
        </w:rPr>
        <w:t>Proposal</w:t>
      </w:r>
      <w:r w:rsidRPr="00821A95">
        <w:rPr>
          <w:b/>
          <w:bCs/>
          <w:i/>
          <w:sz w:val="22"/>
          <w:szCs w:val="22"/>
        </w:rPr>
        <w:t xml:space="preserve"> </w:t>
      </w:r>
      <w:r>
        <w:rPr>
          <w:b/>
          <w:bCs/>
          <w:i/>
          <w:sz w:val="22"/>
          <w:szCs w:val="22"/>
        </w:rPr>
        <w:t>2</w:t>
      </w:r>
      <w:r>
        <w:rPr>
          <w:iCs/>
          <w:sz w:val="22"/>
          <w:szCs w:val="22"/>
        </w:rPr>
        <w:t xml:space="preserve">: </w:t>
      </w:r>
    </w:p>
    <w:p w14:paraId="23DD7604" w14:textId="347F8F60" w:rsidR="00274F58" w:rsidRDefault="00274F58" w:rsidP="00274F58">
      <w:pPr>
        <w:pStyle w:val="ListParagraph"/>
        <w:numPr>
          <w:ilvl w:val="0"/>
          <w:numId w:val="32"/>
        </w:numPr>
        <w:spacing w:before="240" w:after="240"/>
        <w:jc w:val="both"/>
        <w:rPr>
          <w:rFonts w:ascii="Times New Roman" w:hAnsi="Times New Roman"/>
          <w:i/>
        </w:rPr>
      </w:pPr>
      <w:r w:rsidRPr="00274F58">
        <w:rPr>
          <w:rFonts w:ascii="Times New Roman" w:hAnsi="Times New Roman"/>
          <w:i/>
        </w:rPr>
        <w:t>Time and frequency offset introduced in service link is pre-compensated by the UE for UL transmission based on UE location (from GNSS) and satellite ephemeris (broadcasted by the gNB)</w:t>
      </w:r>
    </w:p>
    <w:p w14:paraId="1CAC1292" w14:textId="30E2CF87" w:rsidR="00274F58" w:rsidRDefault="00274F58" w:rsidP="00274F58">
      <w:pPr>
        <w:pStyle w:val="ListParagraph"/>
        <w:numPr>
          <w:ilvl w:val="0"/>
          <w:numId w:val="32"/>
        </w:numPr>
        <w:spacing w:before="240" w:after="240"/>
        <w:jc w:val="both"/>
        <w:rPr>
          <w:rFonts w:ascii="Times New Roman" w:hAnsi="Times New Roman"/>
          <w:i/>
        </w:rPr>
      </w:pPr>
      <w:r>
        <w:rPr>
          <w:rFonts w:ascii="Times New Roman" w:hAnsi="Times New Roman"/>
          <w:i/>
        </w:rPr>
        <w:t>The following options are considered for compensation of t</w:t>
      </w:r>
      <w:r w:rsidRPr="00274F58">
        <w:rPr>
          <w:rFonts w:ascii="Times New Roman" w:hAnsi="Times New Roman"/>
          <w:i/>
        </w:rPr>
        <w:t xml:space="preserve">ime and frequency offset introduced in </w:t>
      </w:r>
      <w:r>
        <w:rPr>
          <w:rFonts w:ascii="Times New Roman" w:hAnsi="Times New Roman"/>
          <w:i/>
        </w:rPr>
        <w:t>feeder</w:t>
      </w:r>
      <w:r w:rsidRPr="00274F58">
        <w:rPr>
          <w:rFonts w:ascii="Times New Roman" w:hAnsi="Times New Roman"/>
          <w:i/>
        </w:rPr>
        <w:t xml:space="preserve"> link</w:t>
      </w:r>
      <w:r>
        <w:rPr>
          <w:rFonts w:ascii="Times New Roman" w:hAnsi="Times New Roman"/>
          <w:i/>
        </w:rPr>
        <w:t xml:space="preserve"> for UL transmission</w:t>
      </w:r>
    </w:p>
    <w:p w14:paraId="591CAABF" w14:textId="7D9C1DCB" w:rsidR="00F63C36" w:rsidRPr="00F63C36" w:rsidRDefault="00F63C36" w:rsidP="00F63C36">
      <w:pPr>
        <w:pStyle w:val="ListParagraph"/>
        <w:numPr>
          <w:ilvl w:val="1"/>
          <w:numId w:val="32"/>
        </w:numPr>
        <w:spacing w:before="240" w:after="240"/>
        <w:jc w:val="both"/>
        <w:rPr>
          <w:rFonts w:ascii="Times New Roman" w:hAnsi="Times New Roman"/>
          <w:i/>
        </w:rPr>
      </w:pPr>
      <w:r>
        <w:rPr>
          <w:rFonts w:ascii="Times New Roman" w:hAnsi="Times New Roman"/>
          <w:i/>
        </w:rPr>
        <w:t>Post-compensation at the gNB side</w:t>
      </w:r>
    </w:p>
    <w:p w14:paraId="6A3ADCB4" w14:textId="448B6322" w:rsidR="00573D78" w:rsidRPr="00361FBB" w:rsidRDefault="00274F58" w:rsidP="00573D78">
      <w:pPr>
        <w:pStyle w:val="ListParagraph"/>
        <w:numPr>
          <w:ilvl w:val="1"/>
          <w:numId w:val="32"/>
        </w:numPr>
        <w:spacing w:before="240" w:after="240"/>
        <w:jc w:val="both"/>
        <w:rPr>
          <w:rFonts w:ascii="Times New Roman" w:hAnsi="Times New Roman"/>
          <w:i/>
        </w:rPr>
      </w:pPr>
      <w:r>
        <w:rPr>
          <w:rFonts w:ascii="Times New Roman" w:hAnsi="Times New Roman"/>
          <w:i/>
        </w:rPr>
        <w:t>Pre-compensation at the UE side based on broadcast information from the gNB</w:t>
      </w:r>
    </w:p>
    <w:p w14:paraId="28C3269C" w14:textId="49D50812" w:rsidR="00C147EA" w:rsidRDefault="00C147EA" w:rsidP="00573D78">
      <w:pPr>
        <w:spacing w:before="240" w:after="240"/>
        <w:jc w:val="both"/>
        <w:rPr>
          <w:iCs/>
          <w:sz w:val="22"/>
          <w:szCs w:val="22"/>
        </w:rPr>
      </w:pPr>
      <w:r>
        <w:rPr>
          <w:iCs/>
          <w:sz w:val="22"/>
          <w:szCs w:val="22"/>
        </w:rPr>
        <w:lastRenderedPageBreak/>
        <w:t xml:space="preserve">For NTN non-GEO deployments with moving beams frequent beam change is required even if the UE is stationary. If frequency reuse is deployed in such scenario then </w:t>
      </w:r>
      <w:r w:rsidR="00361FBB">
        <w:rPr>
          <w:iCs/>
          <w:sz w:val="22"/>
          <w:szCs w:val="22"/>
        </w:rPr>
        <w:t>different beams are using different frequency</w:t>
      </w:r>
      <w:r>
        <w:rPr>
          <w:iCs/>
          <w:sz w:val="22"/>
          <w:szCs w:val="22"/>
        </w:rPr>
        <w:t xml:space="preserve"> for </w:t>
      </w:r>
      <w:r w:rsidR="0038721A">
        <w:rPr>
          <w:iCs/>
          <w:sz w:val="22"/>
          <w:szCs w:val="22"/>
        </w:rPr>
        <w:t>transmission</w:t>
      </w:r>
      <w:r>
        <w:rPr>
          <w:iCs/>
          <w:sz w:val="22"/>
          <w:szCs w:val="22"/>
        </w:rPr>
        <w:t xml:space="preserve"> and reception as it is schematically illustrated in figure 2. </w:t>
      </w:r>
    </w:p>
    <w:p w14:paraId="33EBACD0" w14:textId="298FE29A" w:rsidR="00FD5C62" w:rsidRDefault="0038721A" w:rsidP="0038721A">
      <w:pPr>
        <w:spacing w:before="240" w:after="240"/>
        <w:jc w:val="center"/>
      </w:pPr>
      <w:r>
        <w:object w:dxaOrig="10536" w:dyaOrig="10537" w14:anchorId="233BD20B">
          <v:shape id="_x0000_i1026" type="#_x0000_t75" style="width:198.75pt;height:199.15pt" o:ole="">
            <v:imagedata r:id="rId13" o:title=""/>
          </v:shape>
          <o:OLEObject Type="Embed" ProgID="Visio.Drawing.15" ShapeID="_x0000_i1026" DrawAspect="Content" ObjectID="_1672486552" r:id="rId14"/>
        </w:object>
      </w:r>
    </w:p>
    <w:p w14:paraId="0FF4ED57" w14:textId="24F2727C" w:rsidR="0038721A" w:rsidRPr="00AD1383" w:rsidRDefault="0038721A" w:rsidP="0038721A">
      <w:pPr>
        <w:spacing w:before="240" w:after="240"/>
        <w:jc w:val="center"/>
        <w:rPr>
          <w:sz w:val="22"/>
          <w:szCs w:val="22"/>
        </w:rPr>
      </w:pPr>
      <w:r w:rsidRPr="00AD1383">
        <w:rPr>
          <w:b/>
          <w:bCs/>
          <w:sz w:val="22"/>
          <w:szCs w:val="22"/>
        </w:rPr>
        <w:t>Figure 2</w:t>
      </w:r>
      <w:r w:rsidRPr="00AD1383">
        <w:rPr>
          <w:sz w:val="22"/>
          <w:szCs w:val="22"/>
        </w:rPr>
        <w:t>. NTN deployment with frequency reuse</w:t>
      </w:r>
    </w:p>
    <w:p w14:paraId="2BE472B4" w14:textId="77777777" w:rsidR="008E035D" w:rsidRDefault="003220AF" w:rsidP="003220AF">
      <w:pPr>
        <w:spacing w:before="240" w:after="240"/>
        <w:jc w:val="both"/>
        <w:rPr>
          <w:iCs/>
          <w:sz w:val="22"/>
          <w:szCs w:val="22"/>
          <w:lang w:val="en-US"/>
        </w:rPr>
      </w:pPr>
      <w:r>
        <w:rPr>
          <w:iCs/>
          <w:sz w:val="22"/>
          <w:szCs w:val="22"/>
          <w:lang w:val="en-US"/>
        </w:rPr>
        <w:t xml:space="preserve">Since physical layer-based </w:t>
      </w:r>
      <w:r w:rsidR="00A7464A">
        <w:rPr>
          <w:iCs/>
          <w:sz w:val="22"/>
          <w:szCs w:val="22"/>
          <w:lang w:val="en-US"/>
        </w:rPr>
        <w:t>solution</w:t>
      </w:r>
      <w:r>
        <w:rPr>
          <w:iCs/>
          <w:sz w:val="22"/>
          <w:szCs w:val="22"/>
          <w:lang w:val="en-US"/>
        </w:rPr>
        <w:t xml:space="preserve"> for beam change </w:t>
      </w:r>
      <w:r w:rsidR="00A7464A">
        <w:rPr>
          <w:iCs/>
          <w:sz w:val="22"/>
          <w:szCs w:val="22"/>
          <w:lang w:val="en-US"/>
        </w:rPr>
        <w:t xml:space="preserve">is not supported for LTE </w:t>
      </w:r>
      <w:r>
        <w:rPr>
          <w:iCs/>
          <w:sz w:val="22"/>
          <w:szCs w:val="22"/>
          <w:lang w:val="en-US"/>
        </w:rPr>
        <w:t>(like beam management and BWP switching in NR), beam change should be discussed assuming existing</w:t>
      </w:r>
      <w:r w:rsidR="00C81C54">
        <w:rPr>
          <w:iCs/>
          <w:sz w:val="22"/>
          <w:szCs w:val="22"/>
          <w:lang w:val="en-US"/>
        </w:rPr>
        <w:t xml:space="preserve"> eMTC and NB-IoT</w:t>
      </w:r>
      <w:r>
        <w:rPr>
          <w:iCs/>
          <w:sz w:val="22"/>
          <w:szCs w:val="22"/>
          <w:lang w:val="en-US"/>
        </w:rPr>
        <w:t xml:space="preserve"> features</w:t>
      </w:r>
      <w:r w:rsidR="00C81C54">
        <w:rPr>
          <w:iCs/>
          <w:sz w:val="22"/>
          <w:szCs w:val="22"/>
          <w:lang w:val="en-US"/>
        </w:rPr>
        <w:t xml:space="preserve"> (e.g. multi-carrier operation, mobility)</w:t>
      </w:r>
      <w:r>
        <w:rPr>
          <w:iCs/>
          <w:sz w:val="22"/>
          <w:szCs w:val="22"/>
          <w:lang w:val="en-US"/>
        </w:rPr>
        <w:t xml:space="preserve">. For example, different beams with different carrier frequency can represent different carriers </w:t>
      </w:r>
      <w:r w:rsidR="009039D2">
        <w:rPr>
          <w:iCs/>
          <w:sz w:val="22"/>
          <w:szCs w:val="22"/>
          <w:lang w:val="en-US"/>
        </w:rPr>
        <w:t>for multi-carrier operation (carrier aggregation)</w:t>
      </w:r>
      <w:r>
        <w:rPr>
          <w:iCs/>
          <w:sz w:val="22"/>
          <w:szCs w:val="22"/>
          <w:lang w:val="en-US"/>
        </w:rPr>
        <w:t xml:space="preserve">. </w:t>
      </w:r>
    </w:p>
    <w:p w14:paraId="041ECCC0" w14:textId="1FC86450" w:rsidR="0038721A" w:rsidRDefault="003220AF" w:rsidP="003220AF">
      <w:pPr>
        <w:spacing w:before="240" w:after="240"/>
        <w:jc w:val="both"/>
        <w:rPr>
          <w:iCs/>
          <w:sz w:val="22"/>
          <w:szCs w:val="22"/>
          <w:lang w:val="en-US"/>
        </w:rPr>
      </w:pPr>
      <w:r>
        <w:rPr>
          <w:iCs/>
          <w:sz w:val="22"/>
          <w:szCs w:val="22"/>
          <w:lang w:val="en-US"/>
        </w:rPr>
        <w:t xml:space="preserve">Since different beams are serving separate geographical areas the synchronization signals and PRACH should be transmitted in every carrier for this case. Carrier with synchronization signals for NB-IoT is called </w:t>
      </w:r>
      <w:r w:rsidR="00691CEA">
        <w:rPr>
          <w:iCs/>
          <w:sz w:val="22"/>
          <w:szCs w:val="22"/>
          <w:lang w:val="en-US"/>
        </w:rPr>
        <w:t xml:space="preserve">anchor carrier. The number of anchor carrier is limited to </w:t>
      </w:r>
      <w:r w:rsidR="008E035D">
        <w:rPr>
          <w:iCs/>
          <w:sz w:val="22"/>
          <w:szCs w:val="22"/>
          <w:lang w:val="en-US"/>
        </w:rPr>
        <w:t>in existing NB-IoT specification</w:t>
      </w:r>
      <w:r w:rsidR="00897F18">
        <w:rPr>
          <w:iCs/>
          <w:sz w:val="22"/>
          <w:szCs w:val="22"/>
          <w:lang w:val="en-US"/>
        </w:rPr>
        <w:t xml:space="preserve">. </w:t>
      </w:r>
      <w:r w:rsidR="008E035D">
        <w:rPr>
          <w:iCs/>
          <w:sz w:val="22"/>
          <w:szCs w:val="22"/>
          <w:lang w:val="en-US"/>
        </w:rPr>
        <w:t xml:space="preserve">In order to support scenario with frequency reuse </w:t>
      </w:r>
      <w:r w:rsidR="00FD1877">
        <w:rPr>
          <w:iCs/>
          <w:sz w:val="22"/>
          <w:szCs w:val="22"/>
          <w:lang w:val="en-US"/>
        </w:rPr>
        <w:t>and</w:t>
      </w:r>
      <w:r w:rsidR="008E035D">
        <w:rPr>
          <w:iCs/>
          <w:sz w:val="22"/>
          <w:szCs w:val="22"/>
          <w:lang w:val="en-US"/>
        </w:rPr>
        <w:t xml:space="preserve"> non-GEO satellite deployment with moving beams </w:t>
      </w:r>
      <w:r w:rsidR="00897F18">
        <w:rPr>
          <w:iCs/>
          <w:sz w:val="22"/>
          <w:szCs w:val="22"/>
          <w:lang w:val="en-US"/>
        </w:rPr>
        <w:t>increased number of anchor carriers for multi-carrier operation</w:t>
      </w:r>
      <w:r w:rsidR="007542E5">
        <w:rPr>
          <w:iCs/>
          <w:sz w:val="22"/>
          <w:szCs w:val="22"/>
          <w:lang w:val="en-US"/>
        </w:rPr>
        <w:t xml:space="preserve"> in NB-IoT</w:t>
      </w:r>
      <w:r w:rsidR="00897F18">
        <w:rPr>
          <w:iCs/>
          <w:sz w:val="22"/>
          <w:szCs w:val="22"/>
          <w:lang w:val="en-US"/>
        </w:rPr>
        <w:t xml:space="preserve"> can be considered.</w:t>
      </w:r>
    </w:p>
    <w:p w14:paraId="7433635D" w14:textId="7DE83442" w:rsidR="00897F18" w:rsidRPr="00897F18" w:rsidRDefault="00897F18" w:rsidP="00897F18">
      <w:pPr>
        <w:spacing w:before="240" w:after="240"/>
        <w:jc w:val="both"/>
        <w:rPr>
          <w:iCs/>
          <w:sz w:val="22"/>
          <w:szCs w:val="22"/>
          <w:lang w:val="en-US"/>
        </w:rPr>
      </w:pPr>
      <w:r w:rsidRPr="00897F18">
        <w:rPr>
          <w:b/>
          <w:bCs/>
          <w:i/>
          <w:sz w:val="22"/>
          <w:szCs w:val="22"/>
          <w:lang w:val="en-US"/>
        </w:rPr>
        <w:t>Proposal 3</w:t>
      </w:r>
      <w:r>
        <w:rPr>
          <w:iCs/>
          <w:sz w:val="22"/>
          <w:szCs w:val="22"/>
          <w:lang w:val="en-US"/>
        </w:rPr>
        <w:t xml:space="preserve">: </w:t>
      </w:r>
    </w:p>
    <w:p w14:paraId="2D44BD8A" w14:textId="1B49EEB4" w:rsidR="00897F18" w:rsidRDefault="00FD1877" w:rsidP="00897F18">
      <w:pPr>
        <w:pStyle w:val="ListParagraph"/>
        <w:numPr>
          <w:ilvl w:val="0"/>
          <w:numId w:val="35"/>
        </w:numPr>
        <w:spacing w:before="240" w:after="240"/>
        <w:jc w:val="both"/>
        <w:rPr>
          <w:rFonts w:ascii="Times New Roman" w:hAnsi="Times New Roman"/>
          <w:i/>
        </w:rPr>
      </w:pPr>
      <w:r>
        <w:rPr>
          <w:rFonts w:ascii="Times New Roman" w:hAnsi="Times New Roman"/>
          <w:i/>
        </w:rPr>
        <w:t xml:space="preserve">Enhancements for </w:t>
      </w:r>
      <w:r w:rsidRPr="00FD1877">
        <w:rPr>
          <w:rFonts w:ascii="Times New Roman" w:hAnsi="Times New Roman"/>
          <w:i/>
        </w:rPr>
        <w:t>non-GEO satellite deployment</w:t>
      </w:r>
      <w:r w:rsidRPr="00FD1877">
        <w:rPr>
          <w:rFonts w:ascii="Times New Roman" w:hAnsi="Times New Roman"/>
          <w:i/>
        </w:rPr>
        <w:t xml:space="preserve"> </w:t>
      </w:r>
      <w:r w:rsidRPr="00FD1877">
        <w:rPr>
          <w:rFonts w:ascii="Times New Roman" w:hAnsi="Times New Roman"/>
          <w:i/>
        </w:rPr>
        <w:t>with moving beams</w:t>
      </w:r>
      <w:r>
        <w:rPr>
          <w:rFonts w:ascii="Times New Roman" w:hAnsi="Times New Roman"/>
          <w:i/>
        </w:rPr>
        <w:t xml:space="preserve"> and </w:t>
      </w:r>
      <w:r w:rsidRPr="00FD1877">
        <w:rPr>
          <w:rFonts w:ascii="Times New Roman" w:hAnsi="Times New Roman"/>
          <w:i/>
        </w:rPr>
        <w:t xml:space="preserve">frequency reuse </w:t>
      </w:r>
      <w:r w:rsidR="00897F18" w:rsidRPr="00897F18">
        <w:rPr>
          <w:rFonts w:ascii="Times New Roman" w:hAnsi="Times New Roman"/>
          <w:i/>
        </w:rPr>
        <w:t xml:space="preserve">should be discussed assuming existing features of </w:t>
      </w:r>
      <w:r w:rsidRPr="00897F18">
        <w:rPr>
          <w:rFonts w:ascii="Times New Roman" w:hAnsi="Times New Roman"/>
          <w:i/>
        </w:rPr>
        <w:t>eMTC and NB-IoT</w:t>
      </w:r>
      <w:r>
        <w:rPr>
          <w:rFonts w:ascii="Times New Roman" w:hAnsi="Times New Roman"/>
          <w:i/>
        </w:rPr>
        <w:t xml:space="preserve"> (e.g. </w:t>
      </w:r>
      <w:r w:rsidR="00897F18" w:rsidRPr="00897F18">
        <w:rPr>
          <w:rFonts w:ascii="Times New Roman" w:hAnsi="Times New Roman"/>
          <w:i/>
        </w:rPr>
        <w:t>multi-carrier operation and mobility</w:t>
      </w:r>
      <w:r>
        <w:rPr>
          <w:rFonts w:ascii="Times New Roman" w:hAnsi="Times New Roman"/>
          <w:i/>
        </w:rPr>
        <w:t>)</w:t>
      </w:r>
    </w:p>
    <w:p w14:paraId="12EE2994" w14:textId="480885AF" w:rsidR="00897F18" w:rsidRPr="00897F18" w:rsidRDefault="00897F18" w:rsidP="00897F18">
      <w:pPr>
        <w:pStyle w:val="ListParagraph"/>
        <w:numPr>
          <w:ilvl w:val="1"/>
          <w:numId w:val="35"/>
        </w:numPr>
        <w:spacing w:before="240" w:after="240"/>
        <w:jc w:val="both"/>
        <w:rPr>
          <w:rFonts w:ascii="Times New Roman" w:hAnsi="Times New Roman"/>
          <w:i/>
        </w:rPr>
      </w:pPr>
      <w:r>
        <w:rPr>
          <w:rFonts w:ascii="Times New Roman" w:hAnsi="Times New Roman"/>
          <w:i/>
        </w:rPr>
        <w:t>I</w:t>
      </w:r>
      <w:r w:rsidRPr="00897F18">
        <w:rPr>
          <w:rFonts w:ascii="Times New Roman" w:hAnsi="Times New Roman"/>
          <w:i/>
        </w:rPr>
        <w:t>ncreased number of anchor carriers for</w:t>
      </w:r>
      <w:r w:rsidR="00FD1877">
        <w:rPr>
          <w:rFonts w:ascii="Times New Roman" w:hAnsi="Times New Roman"/>
          <w:i/>
        </w:rPr>
        <w:t xml:space="preserve"> </w:t>
      </w:r>
      <w:r w:rsidR="00FD1877" w:rsidRPr="00E77127">
        <w:rPr>
          <w:rFonts w:ascii="Times New Roman" w:hAnsi="Times New Roman"/>
          <w:i/>
        </w:rPr>
        <w:t>NB-IoT</w:t>
      </w:r>
      <w:r w:rsidRPr="00897F18">
        <w:rPr>
          <w:rFonts w:ascii="Times New Roman" w:hAnsi="Times New Roman"/>
          <w:i/>
        </w:rPr>
        <w:t xml:space="preserve"> multi-carrier operation</w:t>
      </w:r>
      <w:r w:rsidR="00E77127" w:rsidRPr="00E77127">
        <w:t xml:space="preserve"> </w:t>
      </w:r>
      <w:r w:rsidRPr="00897F18">
        <w:rPr>
          <w:rFonts w:ascii="Times New Roman" w:hAnsi="Times New Roman"/>
          <w:i/>
        </w:rPr>
        <w:t>can be considered</w:t>
      </w:r>
    </w:p>
    <w:p w14:paraId="6ACA37CF" w14:textId="77777777"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203CF631" w14:textId="38178F56" w:rsidR="00E17F6E" w:rsidRDefault="00E17F6E" w:rsidP="00C73CBB">
      <w:pPr>
        <w:jc w:val="both"/>
        <w:rPr>
          <w:sz w:val="22"/>
          <w:szCs w:val="22"/>
        </w:rPr>
      </w:pPr>
      <w:r w:rsidRPr="000B4ADF">
        <w:rPr>
          <w:sz w:val="22"/>
          <w:szCs w:val="22"/>
          <w:lang w:eastAsia="ko-KR"/>
        </w:rPr>
        <w:t xml:space="preserve">In this contribution aspects related to </w:t>
      </w:r>
      <w:r w:rsidR="00435F07">
        <w:rPr>
          <w:sz w:val="22"/>
          <w:szCs w:val="22"/>
          <w:lang w:eastAsia="ko-KR"/>
        </w:rPr>
        <w:t>enhancements for NB-IoT/eMTC NTN</w:t>
      </w:r>
      <w:r w:rsidRPr="000B4ADF">
        <w:rPr>
          <w:sz w:val="22"/>
          <w:szCs w:val="22"/>
          <w:lang w:eastAsia="ko-KR"/>
        </w:rPr>
        <w:t xml:space="preserve"> </w:t>
      </w:r>
      <w:r>
        <w:rPr>
          <w:sz w:val="22"/>
          <w:szCs w:val="22"/>
          <w:lang w:eastAsia="ko-KR"/>
        </w:rPr>
        <w:t>were</w:t>
      </w:r>
      <w:r w:rsidRPr="000B4ADF">
        <w:rPr>
          <w:sz w:val="22"/>
          <w:szCs w:val="22"/>
          <w:lang w:eastAsia="ko-KR"/>
        </w:rPr>
        <w:t xml:space="preserve"> discussed</w:t>
      </w:r>
      <w:r w:rsidR="00553261">
        <w:rPr>
          <w:sz w:val="22"/>
          <w:szCs w:val="22"/>
          <w:lang w:val="en-US"/>
        </w:rPr>
        <w:t>.</w:t>
      </w:r>
      <w:r w:rsidR="00C73CBB" w:rsidRPr="00C73CBB">
        <w:rPr>
          <w:b/>
          <w:bCs/>
          <w:i/>
          <w:iCs/>
          <w:sz w:val="22"/>
          <w:szCs w:val="22"/>
        </w:rPr>
        <w:t xml:space="preserve"> </w:t>
      </w:r>
      <w:r w:rsidRPr="00E17F6E">
        <w:rPr>
          <w:sz w:val="22"/>
          <w:szCs w:val="22"/>
        </w:rPr>
        <w:t xml:space="preserve">The </w:t>
      </w:r>
      <w:r>
        <w:rPr>
          <w:sz w:val="22"/>
          <w:szCs w:val="22"/>
        </w:rPr>
        <w:t>following proposals are made.</w:t>
      </w:r>
    </w:p>
    <w:p w14:paraId="7AE2BACB" w14:textId="77777777" w:rsidR="00C96F96" w:rsidRDefault="00C96F96" w:rsidP="00C96F96">
      <w:pPr>
        <w:spacing w:before="240" w:after="240"/>
        <w:jc w:val="both"/>
        <w:rPr>
          <w:iCs/>
          <w:sz w:val="22"/>
          <w:szCs w:val="22"/>
        </w:rPr>
      </w:pPr>
      <w:r>
        <w:rPr>
          <w:b/>
          <w:bCs/>
          <w:i/>
          <w:sz w:val="22"/>
          <w:szCs w:val="22"/>
        </w:rPr>
        <w:t>Proposal</w:t>
      </w:r>
      <w:r w:rsidRPr="00821A95">
        <w:rPr>
          <w:b/>
          <w:bCs/>
          <w:i/>
          <w:sz w:val="22"/>
          <w:szCs w:val="22"/>
        </w:rPr>
        <w:t xml:space="preserve"> 1</w:t>
      </w:r>
      <w:r>
        <w:rPr>
          <w:iCs/>
          <w:sz w:val="22"/>
          <w:szCs w:val="22"/>
        </w:rPr>
        <w:t xml:space="preserve">: </w:t>
      </w:r>
    </w:p>
    <w:p w14:paraId="6724F4CE" w14:textId="77777777" w:rsidR="00C96F96" w:rsidRPr="00821A95" w:rsidRDefault="00C96F96" w:rsidP="00C96F96">
      <w:pPr>
        <w:pStyle w:val="ListParagraph"/>
        <w:numPr>
          <w:ilvl w:val="0"/>
          <w:numId w:val="32"/>
        </w:numPr>
        <w:spacing w:before="240" w:after="240"/>
        <w:jc w:val="both"/>
        <w:rPr>
          <w:rFonts w:ascii="Times New Roman" w:hAnsi="Times New Roman"/>
          <w:i/>
        </w:rPr>
      </w:pPr>
      <w:r w:rsidRPr="00821A95">
        <w:rPr>
          <w:rFonts w:ascii="Times New Roman" w:hAnsi="Times New Roman"/>
          <w:i/>
        </w:rPr>
        <w:t>Accurate UL synchronization is achieved by using</w:t>
      </w:r>
      <w:r>
        <w:rPr>
          <w:rFonts w:ascii="Times New Roman" w:hAnsi="Times New Roman"/>
          <w:i/>
        </w:rPr>
        <w:t xml:space="preserve"> pre-compensation of delay and Doppler for UL transmission based on</w:t>
      </w:r>
      <w:r w:rsidRPr="00821A95">
        <w:rPr>
          <w:rFonts w:ascii="Times New Roman" w:hAnsi="Times New Roman"/>
          <w:i/>
        </w:rPr>
        <w:t xml:space="preserve"> GNSS at the UE and satellite </w:t>
      </w:r>
      <w:r>
        <w:rPr>
          <w:rFonts w:ascii="Times New Roman" w:hAnsi="Times New Roman"/>
          <w:i/>
        </w:rPr>
        <w:t>ephemeris</w:t>
      </w:r>
      <w:r w:rsidRPr="00821A95">
        <w:rPr>
          <w:rFonts w:ascii="Times New Roman" w:hAnsi="Times New Roman"/>
          <w:i/>
        </w:rPr>
        <w:t xml:space="preserve"> broadcasted by the gNB</w:t>
      </w:r>
    </w:p>
    <w:p w14:paraId="040FF8CB" w14:textId="1A2020BE" w:rsidR="00C96F96" w:rsidRPr="007B143D" w:rsidRDefault="00C96F96" w:rsidP="00C96F96">
      <w:pPr>
        <w:pStyle w:val="ListParagraph"/>
        <w:numPr>
          <w:ilvl w:val="1"/>
          <w:numId w:val="32"/>
        </w:numPr>
        <w:spacing w:before="240" w:after="240"/>
        <w:jc w:val="both"/>
        <w:rPr>
          <w:rFonts w:ascii="Times New Roman" w:hAnsi="Times New Roman"/>
          <w:i/>
        </w:rPr>
      </w:pPr>
      <w:r w:rsidRPr="00821A95">
        <w:rPr>
          <w:rFonts w:ascii="Times New Roman" w:hAnsi="Times New Roman"/>
          <w:i/>
        </w:rPr>
        <w:t>Enhancements on PRACH and closed-loop UL frequency control are not needed</w:t>
      </w:r>
      <w:bookmarkStart w:id="0" w:name="_GoBack"/>
      <w:bookmarkEnd w:id="0"/>
    </w:p>
    <w:p w14:paraId="73C82769" w14:textId="77777777" w:rsidR="00C96F96" w:rsidRDefault="00C96F96" w:rsidP="00C96F96">
      <w:pPr>
        <w:spacing w:before="240" w:after="240"/>
        <w:jc w:val="both"/>
        <w:rPr>
          <w:iCs/>
          <w:sz w:val="22"/>
          <w:szCs w:val="22"/>
        </w:rPr>
      </w:pPr>
      <w:r>
        <w:rPr>
          <w:b/>
          <w:bCs/>
          <w:i/>
          <w:sz w:val="22"/>
          <w:szCs w:val="22"/>
        </w:rPr>
        <w:lastRenderedPageBreak/>
        <w:t>Proposal</w:t>
      </w:r>
      <w:r w:rsidRPr="00821A95">
        <w:rPr>
          <w:b/>
          <w:bCs/>
          <w:i/>
          <w:sz w:val="22"/>
          <w:szCs w:val="22"/>
        </w:rPr>
        <w:t xml:space="preserve"> </w:t>
      </w:r>
      <w:r>
        <w:rPr>
          <w:b/>
          <w:bCs/>
          <w:i/>
          <w:sz w:val="22"/>
          <w:szCs w:val="22"/>
        </w:rPr>
        <w:t>2</w:t>
      </w:r>
      <w:r>
        <w:rPr>
          <w:iCs/>
          <w:sz w:val="22"/>
          <w:szCs w:val="22"/>
        </w:rPr>
        <w:t xml:space="preserve">: </w:t>
      </w:r>
    </w:p>
    <w:p w14:paraId="609CD2AA" w14:textId="77777777" w:rsidR="00C96F96" w:rsidRDefault="00C96F96" w:rsidP="00C96F96">
      <w:pPr>
        <w:pStyle w:val="ListParagraph"/>
        <w:numPr>
          <w:ilvl w:val="0"/>
          <w:numId w:val="32"/>
        </w:numPr>
        <w:spacing w:before="240" w:after="240"/>
        <w:jc w:val="both"/>
        <w:rPr>
          <w:rFonts w:ascii="Times New Roman" w:hAnsi="Times New Roman"/>
          <w:i/>
        </w:rPr>
      </w:pPr>
      <w:r w:rsidRPr="00274F58">
        <w:rPr>
          <w:rFonts w:ascii="Times New Roman" w:hAnsi="Times New Roman"/>
          <w:i/>
        </w:rPr>
        <w:t>Time and frequency offset introduced in service link is pre-compensated by the UE for UL transmission based on UE location (from GNSS) and satellite ephemeris (broadcasted by the gNB)</w:t>
      </w:r>
    </w:p>
    <w:p w14:paraId="7B4AB6C5" w14:textId="77777777" w:rsidR="00C96F96" w:rsidRDefault="00C96F96" w:rsidP="00C96F96">
      <w:pPr>
        <w:pStyle w:val="ListParagraph"/>
        <w:numPr>
          <w:ilvl w:val="0"/>
          <w:numId w:val="32"/>
        </w:numPr>
        <w:spacing w:before="240" w:after="240"/>
        <w:jc w:val="both"/>
        <w:rPr>
          <w:rFonts w:ascii="Times New Roman" w:hAnsi="Times New Roman"/>
          <w:i/>
        </w:rPr>
      </w:pPr>
      <w:r>
        <w:rPr>
          <w:rFonts w:ascii="Times New Roman" w:hAnsi="Times New Roman"/>
          <w:i/>
        </w:rPr>
        <w:t>The following options are considered for compensation of t</w:t>
      </w:r>
      <w:r w:rsidRPr="00274F58">
        <w:rPr>
          <w:rFonts w:ascii="Times New Roman" w:hAnsi="Times New Roman"/>
          <w:i/>
        </w:rPr>
        <w:t xml:space="preserve">ime and frequency offset introduced in </w:t>
      </w:r>
      <w:r>
        <w:rPr>
          <w:rFonts w:ascii="Times New Roman" w:hAnsi="Times New Roman"/>
          <w:i/>
        </w:rPr>
        <w:t>feeder</w:t>
      </w:r>
      <w:r w:rsidRPr="00274F58">
        <w:rPr>
          <w:rFonts w:ascii="Times New Roman" w:hAnsi="Times New Roman"/>
          <w:i/>
        </w:rPr>
        <w:t xml:space="preserve"> link</w:t>
      </w:r>
      <w:r>
        <w:rPr>
          <w:rFonts w:ascii="Times New Roman" w:hAnsi="Times New Roman"/>
          <w:i/>
        </w:rPr>
        <w:t xml:space="preserve"> for UL transmission</w:t>
      </w:r>
    </w:p>
    <w:p w14:paraId="7C529CCC" w14:textId="77777777" w:rsidR="00C96F96" w:rsidRPr="00F63C36" w:rsidRDefault="00C96F96" w:rsidP="00C96F96">
      <w:pPr>
        <w:pStyle w:val="ListParagraph"/>
        <w:numPr>
          <w:ilvl w:val="1"/>
          <w:numId w:val="32"/>
        </w:numPr>
        <w:spacing w:before="240" w:after="240"/>
        <w:jc w:val="both"/>
        <w:rPr>
          <w:rFonts w:ascii="Times New Roman" w:hAnsi="Times New Roman"/>
          <w:i/>
        </w:rPr>
      </w:pPr>
      <w:r>
        <w:rPr>
          <w:rFonts w:ascii="Times New Roman" w:hAnsi="Times New Roman"/>
          <w:i/>
        </w:rPr>
        <w:t>Post-compensation at the gNB side</w:t>
      </w:r>
    </w:p>
    <w:p w14:paraId="08563A6B" w14:textId="77777777" w:rsidR="00C96F96" w:rsidRPr="00361FBB" w:rsidRDefault="00C96F96" w:rsidP="00C96F96">
      <w:pPr>
        <w:pStyle w:val="ListParagraph"/>
        <w:numPr>
          <w:ilvl w:val="1"/>
          <w:numId w:val="32"/>
        </w:numPr>
        <w:spacing w:before="240" w:after="240"/>
        <w:jc w:val="both"/>
        <w:rPr>
          <w:rFonts w:ascii="Times New Roman" w:hAnsi="Times New Roman"/>
          <w:i/>
        </w:rPr>
      </w:pPr>
      <w:r>
        <w:rPr>
          <w:rFonts w:ascii="Times New Roman" w:hAnsi="Times New Roman"/>
          <w:i/>
        </w:rPr>
        <w:t>Pre-compensation at the UE side based on broadcast information from the gNB</w:t>
      </w:r>
    </w:p>
    <w:p w14:paraId="3E75AEC4" w14:textId="77777777" w:rsidR="00C96F96" w:rsidRPr="00897F18" w:rsidRDefault="00C96F96" w:rsidP="00C96F96">
      <w:pPr>
        <w:spacing w:before="240" w:after="240"/>
        <w:jc w:val="both"/>
        <w:rPr>
          <w:iCs/>
          <w:sz w:val="22"/>
          <w:szCs w:val="22"/>
          <w:lang w:val="en-US"/>
        </w:rPr>
      </w:pPr>
      <w:r w:rsidRPr="00897F18">
        <w:rPr>
          <w:b/>
          <w:bCs/>
          <w:i/>
          <w:sz w:val="22"/>
          <w:szCs w:val="22"/>
          <w:lang w:val="en-US"/>
        </w:rPr>
        <w:t>Proposal 3</w:t>
      </w:r>
      <w:r>
        <w:rPr>
          <w:iCs/>
          <w:sz w:val="22"/>
          <w:szCs w:val="22"/>
          <w:lang w:val="en-US"/>
        </w:rPr>
        <w:t xml:space="preserve">: </w:t>
      </w:r>
    </w:p>
    <w:p w14:paraId="43BE7915" w14:textId="77777777" w:rsidR="00C96F96" w:rsidRDefault="00C96F96" w:rsidP="00C96F96">
      <w:pPr>
        <w:pStyle w:val="ListParagraph"/>
        <w:numPr>
          <w:ilvl w:val="0"/>
          <w:numId w:val="35"/>
        </w:numPr>
        <w:spacing w:before="240" w:after="240"/>
        <w:jc w:val="both"/>
        <w:rPr>
          <w:rFonts w:ascii="Times New Roman" w:hAnsi="Times New Roman"/>
          <w:i/>
        </w:rPr>
      </w:pPr>
      <w:r>
        <w:rPr>
          <w:rFonts w:ascii="Times New Roman" w:hAnsi="Times New Roman"/>
          <w:i/>
        </w:rPr>
        <w:t xml:space="preserve">Enhancements for </w:t>
      </w:r>
      <w:r w:rsidRPr="00FD1877">
        <w:rPr>
          <w:rFonts w:ascii="Times New Roman" w:hAnsi="Times New Roman"/>
          <w:i/>
        </w:rPr>
        <w:t>non-GEO satellite deployment with moving beams</w:t>
      </w:r>
      <w:r>
        <w:rPr>
          <w:rFonts w:ascii="Times New Roman" w:hAnsi="Times New Roman"/>
          <w:i/>
        </w:rPr>
        <w:t xml:space="preserve"> and </w:t>
      </w:r>
      <w:r w:rsidRPr="00FD1877">
        <w:rPr>
          <w:rFonts w:ascii="Times New Roman" w:hAnsi="Times New Roman"/>
          <w:i/>
        </w:rPr>
        <w:t xml:space="preserve">frequency reuse </w:t>
      </w:r>
      <w:r w:rsidRPr="00897F18">
        <w:rPr>
          <w:rFonts w:ascii="Times New Roman" w:hAnsi="Times New Roman"/>
          <w:i/>
        </w:rPr>
        <w:t>should be discussed assuming existing features of eMTC and NB-IoT</w:t>
      </w:r>
      <w:r>
        <w:rPr>
          <w:rFonts w:ascii="Times New Roman" w:hAnsi="Times New Roman"/>
          <w:i/>
        </w:rPr>
        <w:t xml:space="preserve"> (e.g. </w:t>
      </w:r>
      <w:r w:rsidRPr="00897F18">
        <w:rPr>
          <w:rFonts w:ascii="Times New Roman" w:hAnsi="Times New Roman"/>
          <w:i/>
        </w:rPr>
        <w:t>multi-carrier operation and mobility</w:t>
      </w:r>
      <w:r>
        <w:rPr>
          <w:rFonts w:ascii="Times New Roman" w:hAnsi="Times New Roman"/>
          <w:i/>
        </w:rPr>
        <w:t>)</w:t>
      </w:r>
    </w:p>
    <w:p w14:paraId="46E294CB" w14:textId="462BE93E" w:rsidR="008F7913" w:rsidRPr="00C96F96" w:rsidRDefault="00C96F96" w:rsidP="00FE0FC3">
      <w:pPr>
        <w:pStyle w:val="ListParagraph"/>
        <w:numPr>
          <w:ilvl w:val="1"/>
          <w:numId w:val="35"/>
        </w:numPr>
        <w:spacing w:before="240" w:after="240"/>
        <w:jc w:val="both"/>
        <w:rPr>
          <w:rFonts w:ascii="Times New Roman" w:hAnsi="Times New Roman"/>
          <w:i/>
        </w:rPr>
      </w:pPr>
      <w:r>
        <w:rPr>
          <w:rFonts w:ascii="Times New Roman" w:hAnsi="Times New Roman"/>
          <w:i/>
        </w:rPr>
        <w:t>I</w:t>
      </w:r>
      <w:r w:rsidRPr="00897F18">
        <w:rPr>
          <w:rFonts w:ascii="Times New Roman" w:hAnsi="Times New Roman"/>
          <w:i/>
        </w:rPr>
        <w:t>ncreased number of anchor carriers for</w:t>
      </w:r>
      <w:r>
        <w:rPr>
          <w:rFonts w:ascii="Times New Roman" w:hAnsi="Times New Roman"/>
          <w:i/>
        </w:rPr>
        <w:t xml:space="preserve"> </w:t>
      </w:r>
      <w:r w:rsidRPr="00E77127">
        <w:rPr>
          <w:rFonts w:ascii="Times New Roman" w:hAnsi="Times New Roman"/>
          <w:i/>
        </w:rPr>
        <w:t>NB-IoT</w:t>
      </w:r>
      <w:r w:rsidRPr="00897F18">
        <w:rPr>
          <w:rFonts w:ascii="Times New Roman" w:hAnsi="Times New Roman"/>
          <w:i/>
        </w:rPr>
        <w:t xml:space="preserve"> multi-carrier operation</w:t>
      </w:r>
      <w:r w:rsidRPr="00E77127">
        <w:t xml:space="preserve"> </w:t>
      </w:r>
      <w:r w:rsidRPr="00897F18">
        <w:rPr>
          <w:rFonts w:ascii="Times New Roman" w:hAnsi="Times New Roman"/>
          <w:i/>
        </w:rPr>
        <w:t>can be considered</w:t>
      </w:r>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6AD1C635" w14:textId="77777777" w:rsidR="001F3607" w:rsidRPr="005C3FE0" w:rsidRDefault="001F3607" w:rsidP="001F3607">
      <w:pPr>
        <w:numPr>
          <w:ilvl w:val="0"/>
          <w:numId w:val="2"/>
        </w:numPr>
        <w:rPr>
          <w:sz w:val="22"/>
          <w:lang w:eastAsia="zh-CN"/>
        </w:rPr>
      </w:pPr>
      <w:r w:rsidRPr="00552F61">
        <w:rPr>
          <w:sz w:val="22"/>
        </w:rPr>
        <w:t>RP-193235</w:t>
      </w:r>
      <w:r w:rsidRPr="005C3FE0">
        <w:rPr>
          <w:sz w:val="22"/>
        </w:rPr>
        <w:t xml:space="preserve"> </w:t>
      </w:r>
      <w:r w:rsidRPr="00D3068D">
        <w:rPr>
          <w:sz w:val="22"/>
        </w:rPr>
        <w:t>Study on NB-Io/eMTC support for Non-Terrestrial Network</w:t>
      </w:r>
    </w:p>
    <w:p w14:paraId="2B88125D" w14:textId="7CF65028" w:rsidR="00921C00" w:rsidRPr="00A22926" w:rsidRDefault="00CF7DE4" w:rsidP="00921C00">
      <w:pPr>
        <w:numPr>
          <w:ilvl w:val="0"/>
          <w:numId w:val="2"/>
        </w:numPr>
        <w:rPr>
          <w:sz w:val="22"/>
          <w:lang w:eastAsia="zh-CN"/>
        </w:rPr>
      </w:pPr>
      <w:r w:rsidRPr="001F3607">
        <w:rPr>
          <w:sz w:val="22"/>
          <w:lang w:eastAsia="zh-CN"/>
        </w:rPr>
        <w:t>3GPP TR 38.821 V16.0.0 (2019-12)</w:t>
      </w:r>
      <w:r w:rsidR="00EB57B2" w:rsidRPr="001F3607">
        <w:rPr>
          <w:sz w:val="22"/>
          <w:lang w:eastAsia="zh-CN"/>
        </w:rPr>
        <w:t>;</w:t>
      </w:r>
      <w:r w:rsidRPr="001F3607">
        <w:rPr>
          <w:sz w:val="22"/>
          <w:lang w:eastAsia="zh-CN"/>
        </w:rPr>
        <w:t xml:space="preserve"> 3rd Generation Partnership Project; Technical Specification Group Radio Access Network; Solutions for NR to support non-terrestrial networks (NTN) (Release 16)</w:t>
      </w:r>
    </w:p>
    <w:sectPr w:rsidR="00921C00" w:rsidRPr="00A22926" w:rsidSect="00733B1F">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6A8C7" w14:textId="77777777" w:rsidR="009432DA" w:rsidRDefault="009432DA">
      <w:r>
        <w:separator/>
      </w:r>
    </w:p>
  </w:endnote>
  <w:endnote w:type="continuationSeparator" w:id="0">
    <w:p w14:paraId="450D0237" w14:textId="77777777" w:rsidR="009432DA" w:rsidRDefault="00943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812C8" w14:textId="77777777" w:rsidR="0034368B" w:rsidRDefault="00343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34368B" w:rsidRDefault="0034368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922E4" w14:textId="77777777" w:rsidR="0034368B" w:rsidRDefault="00343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708B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08B7">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13BCB" w14:textId="77777777" w:rsidR="00387F27" w:rsidRDefault="00387F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56C0D" w14:textId="77777777" w:rsidR="009432DA" w:rsidRDefault="009432DA">
      <w:r>
        <w:separator/>
      </w:r>
    </w:p>
  </w:footnote>
  <w:footnote w:type="continuationSeparator" w:id="0">
    <w:p w14:paraId="7BD21E2A" w14:textId="77777777" w:rsidR="009432DA" w:rsidRDefault="00943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CE36C" w14:textId="77777777" w:rsidR="0034368B" w:rsidRDefault="0034368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5F7BE" w14:textId="77777777" w:rsidR="00387F27" w:rsidRDefault="00387F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B9B74" w14:textId="77777777" w:rsidR="00387F27" w:rsidRDefault="00387F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175F6"/>
    <w:multiLevelType w:val="hybridMultilevel"/>
    <w:tmpl w:val="53D45C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79345B9"/>
    <w:multiLevelType w:val="hybridMultilevel"/>
    <w:tmpl w:val="29006814"/>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D029D0"/>
    <w:multiLevelType w:val="hybridMultilevel"/>
    <w:tmpl w:val="C7F0C1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CE440E0"/>
    <w:multiLevelType w:val="hybridMultilevel"/>
    <w:tmpl w:val="020E28E0"/>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DCC0F7A"/>
    <w:multiLevelType w:val="hybridMultilevel"/>
    <w:tmpl w:val="FE78EE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13C6A2E"/>
    <w:multiLevelType w:val="hybridMultilevel"/>
    <w:tmpl w:val="8B1064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3" w15:restartNumberingAfterBreak="0">
    <w:nsid w:val="2504461D"/>
    <w:multiLevelType w:val="hybridMultilevel"/>
    <w:tmpl w:val="0598F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8075AB2"/>
    <w:multiLevelType w:val="hybridMultilevel"/>
    <w:tmpl w:val="CAEC415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A023EC7"/>
    <w:multiLevelType w:val="hybridMultilevel"/>
    <w:tmpl w:val="1AD6C29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C13AD2"/>
    <w:multiLevelType w:val="hybridMultilevel"/>
    <w:tmpl w:val="B6BA9C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E55F17"/>
    <w:multiLevelType w:val="hybridMultilevel"/>
    <w:tmpl w:val="A2226E44"/>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9" w15:restartNumberingAfterBreak="0">
    <w:nsid w:val="379C2D2E"/>
    <w:multiLevelType w:val="hybridMultilevel"/>
    <w:tmpl w:val="E962ED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B625F09"/>
    <w:multiLevelType w:val="hybridMultilevel"/>
    <w:tmpl w:val="49303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E2A1C00"/>
    <w:multiLevelType w:val="hybridMultilevel"/>
    <w:tmpl w:val="AB045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1273AAF"/>
    <w:multiLevelType w:val="hybridMultilevel"/>
    <w:tmpl w:val="0434AB3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A480114"/>
    <w:multiLevelType w:val="hybridMultilevel"/>
    <w:tmpl w:val="02109D4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B5C3DF4"/>
    <w:multiLevelType w:val="hybridMultilevel"/>
    <w:tmpl w:val="E96469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D213312"/>
    <w:multiLevelType w:val="hybridMultilevel"/>
    <w:tmpl w:val="6C509D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57653E6"/>
    <w:multiLevelType w:val="hybridMultilevel"/>
    <w:tmpl w:val="C83C2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F62EA7"/>
    <w:multiLevelType w:val="hybridMultilevel"/>
    <w:tmpl w:val="CF9C1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A3438CE"/>
    <w:multiLevelType w:val="multilevel"/>
    <w:tmpl w:val="E0C2EF7A"/>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8A068C"/>
    <w:multiLevelType w:val="hybridMultilevel"/>
    <w:tmpl w:val="C2804622"/>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A49457C"/>
    <w:multiLevelType w:val="hybridMultilevel"/>
    <w:tmpl w:val="EAA8CE8C"/>
    <w:lvl w:ilvl="0" w:tplc="2084ECA4">
      <w:numFmt w:val="bullet"/>
      <w:lvlText w:val="•"/>
      <w:lvlJc w:val="left"/>
      <w:pPr>
        <w:ind w:left="720" w:hanging="360"/>
      </w:pPr>
      <w:rPr>
        <w:rFonts w:ascii="Times New Roman" w:eastAsia="SimSun" w:hAnsi="Times New Roman" w:cs="Times New Roman" w:hint="default"/>
      </w:rPr>
    </w:lvl>
    <w:lvl w:ilvl="1" w:tplc="6786F5EA">
      <w:numFmt w:val="bullet"/>
      <w:lvlText w:val=""/>
      <w:lvlJc w:val="left"/>
      <w:pPr>
        <w:ind w:left="1440" w:hanging="360"/>
      </w:pPr>
      <w:rPr>
        <w:rFonts w:ascii="Symbol" w:eastAsia="SimSun"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C9A1BFF"/>
    <w:multiLevelType w:val="hybridMultilevel"/>
    <w:tmpl w:val="52C0F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35"/>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30"/>
  </w:num>
  <w:num w:numId="7">
    <w:abstractNumId w:val="3"/>
  </w:num>
  <w:num w:numId="8">
    <w:abstractNumId w:val="31"/>
  </w:num>
  <w:num w:numId="9">
    <w:abstractNumId w:val="1"/>
  </w:num>
  <w:num w:numId="10">
    <w:abstractNumId w:val="2"/>
  </w:num>
  <w:num w:numId="11">
    <w:abstractNumId w:val="4"/>
  </w:num>
  <w:num w:numId="12">
    <w:abstractNumId w:val="7"/>
  </w:num>
  <w:num w:numId="13">
    <w:abstractNumId w:val="28"/>
  </w:num>
  <w:num w:numId="14">
    <w:abstractNumId w:val="34"/>
  </w:num>
  <w:num w:numId="15">
    <w:abstractNumId w:val="5"/>
  </w:num>
  <w:num w:numId="16">
    <w:abstractNumId w:val="17"/>
  </w:num>
  <w:num w:numId="17">
    <w:abstractNumId w:val="27"/>
  </w:num>
  <w:num w:numId="18">
    <w:abstractNumId w:val="21"/>
  </w:num>
  <w:num w:numId="19">
    <w:abstractNumId w:val="20"/>
  </w:num>
  <w:num w:numId="20">
    <w:abstractNumId w:val="29"/>
  </w:num>
  <w:num w:numId="21">
    <w:abstractNumId w:val="33"/>
  </w:num>
  <w:num w:numId="22">
    <w:abstractNumId w:val="8"/>
  </w:num>
  <w:num w:numId="23">
    <w:abstractNumId w:val="32"/>
  </w:num>
  <w:num w:numId="24">
    <w:abstractNumId w:val="24"/>
  </w:num>
  <w:num w:numId="25">
    <w:abstractNumId w:val="6"/>
  </w:num>
  <w:num w:numId="26">
    <w:abstractNumId w:val="15"/>
  </w:num>
  <w:num w:numId="27">
    <w:abstractNumId w:val="13"/>
  </w:num>
  <w:num w:numId="28">
    <w:abstractNumId w:val="18"/>
  </w:num>
  <w:num w:numId="29">
    <w:abstractNumId w:val="25"/>
  </w:num>
  <w:num w:numId="30">
    <w:abstractNumId w:val="19"/>
  </w:num>
  <w:num w:numId="31">
    <w:abstractNumId w:val="26"/>
  </w:num>
  <w:num w:numId="32">
    <w:abstractNumId w:val="14"/>
  </w:num>
  <w:num w:numId="33">
    <w:abstractNumId w:val="9"/>
  </w:num>
  <w:num w:numId="34">
    <w:abstractNumId w:val="10"/>
  </w:num>
  <w:num w:numId="35">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0D"/>
    <w:rsid w:val="00002459"/>
    <w:rsid w:val="000024F6"/>
    <w:rsid w:val="00002509"/>
    <w:rsid w:val="00002716"/>
    <w:rsid w:val="000028F2"/>
    <w:rsid w:val="000029A6"/>
    <w:rsid w:val="00002BDF"/>
    <w:rsid w:val="000030C8"/>
    <w:rsid w:val="00003131"/>
    <w:rsid w:val="00003155"/>
    <w:rsid w:val="0000322D"/>
    <w:rsid w:val="0000334B"/>
    <w:rsid w:val="00003772"/>
    <w:rsid w:val="000037FB"/>
    <w:rsid w:val="00003C9A"/>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780"/>
    <w:rsid w:val="0000689E"/>
    <w:rsid w:val="0000693A"/>
    <w:rsid w:val="00006C0D"/>
    <w:rsid w:val="00006C7A"/>
    <w:rsid w:val="000070F5"/>
    <w:rsid w:val="00007207"/>
    <w:rsid w:val="000072BD"/>
    <w:rsid w:val="00007371"/>
    <w:rsid w:val="00007500"/>
    <w:rsid w:val="000077B5"/>
    <w:rsid w:val="0000792C"/>
    <w:rsid w:val="00007CEF"/>
    <w:rsid w:val="0001004F"/>
    <w:rsid w:val="000101EF"/>
    <w:rsid w:val="000104A9"/>
    <w:rsid w:val="00010CF1"/>
    <w:rsid w:val="00010D10"/>
    <w:rsid w:val="00010E97"/>
    <w:rsid w:val="00010FD1"/>
    <w:rsid w:val="00011703"/>
    <w:rsid w:val="000123D7"/>
    <w:rsid w:val="000124D1"/>
    <w:rsid w:val="0001256E"/>
    <w:rsid w:val="00012D90"/>
    <w:rsid w:val="000131B5"/>
    <w:rsid w:val="0001321B"/>
    <w:rsid w:val="00013412"/>
    <w:rsid w:val="00013462"/>
    <w:rsid w:val="00013633"/>
    <w:rsid w:val="000137FF"/>
    <w:rsid w:val="00013983"/>
    <w:rsid w:val="00013B63"/>
    <w:rsid w:val="000141F0"/>
    <w:rsid w:val="000142AD"/>
    <w:rsid w:val="00014392"/>
    <w:rsid w:val="000149D0"/>
    <w:rsid w:val="000159CB"/>
    <w:rsid w:val="00015B1D"/>
    <w:rsid w:val="00015BCB"/>
    <w:rsid w:val="000162B2"/>
    <w:rsid w:val="00016CF8"/>
    <w:rsid w:val="00016DCE"/>
    <w:rsid w:val="0001712C"/>
    <w:rsid w:val="0001729B"/>
    <w:rsid w:val="00017309"/>
    <w:rsid w:val="000178B8"/>
    <w:rsid w:val="00017CB2"/>
    <w:rsid w:val="00017E11"/>
    <w:rsid w:val="00017F48"/>
    <w:rsid w:val="00020331"/>
    <w:rsid w:val="000205C1"/>
    <w:rsid w:val="000208B8"/>
    <w:rsid w:val="00020936"/>
    <w:rsid w:val="00020D61"/>
    <w:rsid w:val="00020FFA"/>
    <w:rsid w:val="0002130A"/>
    <w:rsid w:val="0002165C"/>
    <w:rsid w:val="00021692"/>
    <w:rsid w:val="00021802"/>
    <w:rsid w:val="00021C67"/>
    <w:rsid w:val="00021DEC"/>
    <w:rsid w:val="000222F7"/>
    <w:rsid w:val="00022374"/>
    <w:rsid w:val="000226C1"/>
    <w:rsid w:val="000228C4"/>
    <w:rsid w:val="000234DC"/>
    <w:rsid w:val="00023545"/>
    <w:rsid w:val="00023564"/>
    <w:rsid w:val="00023C29"/>
    <w:rsid w:val="00023CD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664"/>
    <w:rsid w:val="0002778A"/>
    <w:rsid w:val="0002790C"/>
    <w:rsid w:val="00027FF7"/>
    <w:rsid w:val="000300FE"/>
    <w:rsid w:val="00030365"/>
    <w:rsid w:val="00030634"/>
    <w:rsid w:val="00030766"/>
    <w:rsid w:val="000308D1"/>
    <w:rsid w:val="00030ED5"/>
    <w:rsid w:val="00030F74"/>
    <w:rsid w:val="00031242"/>
    <w:rsid w:val="00031675"/>
    <w:rsid w:val="00031734"/>
    <w:rsid w:val="00031EDD"/>
    <w:rsid w:val="00032043"/>
    <w:rsid w:val="000321DC"/>
    <w:rsid w:val="00032A64"/>
    <w:rsid w:val="00032E77"/>
    <w:rsid w:val="00032E8F"/>
    <w:rsid w:val="000334D2"/>
    <w:rsid w:val="00033834"/>
    <w:rsid w:val="00033A55"/>
    <w:rsid w:val="00033AE8"/>
    <w:rsid w:val="00033E5C"/>
    <w:rsid w:val="00033EC5"/>
    <w:rsid w:val="000349B7"/>
    <w:rsid w:val="00034D66"/>
    <w:rsid w:val="00034D87"/>
    <w:rsid w:val="00034DC2"/>
    <w:rsid w:val="000350A7"/>
    <w:rsid w:val="000350B6"/>
    <w:rsid w:val="000351E0"/>
    <w:rsid w:val="00035242"/>
    <w:rsid w:val="0003540B"/>
    <w:rsid w:val="00035A1B"/>
    <w:rsid w:val="00035CAB"/>
    <w:rsid w:val="00035D06"/>
    <w:rsid w:val="00036A16"/>
    <w:rsid w:val="00036C45"/>
    <w:rsid w:val="00036D25"/>
    <w:rsid w:val="00036FA7"/>
    <w:rsid w:val="000372B2"/>
    <w:rsid w:val="000377E3"/>
    <w:rsid w:val="000378F9"/>
    <w:rsid w:val="00037910"/>
    <w:rsid w:val="00037A21"/>
    <w:rsid w:val="00040025"/>
    <w:rsid w:val="000404F2"/>
    <w:rsid w:val="00040EEB"/>
    <w:rsid w:val="00040F7A"/>
    <w:rsid w:val="000412B7"/>
    <w:rsid w:val="000413B8"/>
    <w:rsid w:val="000416F2"/>
    <w:rsid w:val="0004182E"/>
    <w:rsid w:val="0004186F"/>
    <w:rsid w:val="000418C8"/>
    <w:rsid w:val="0004190B"/>
    <w:rsid w:val="00041928"/>
    <w:rsid w:val="00041C4D"/>
    <w:rsid w:val="00041D7A"/>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66D5"/>
    <w:rsid w:val="00046CD6"/>
    <w:rsid w:val="00046CE4"/>
    <w:rsid w:val="00046F9A"/>
    <w:rsid w:val="0004713D"/>
    <w:rsid w:val="000472E8"/>
    <w:rsid w:val="000472F3"/>
    <w:rsid w:val="000475B5"/>
    <w:rsid w:val="000477BB"/>
    <w:rsid w:val="00047A82"/>
    <w:rsid w:val="00047F75"/>
    <w:rsid w:val="0005055B"/>
    <w:rsid w:val="000505E0"/>
    <w:rsid w:val="000506FD"/>
    <w:rsid w:val="000510F6"/>
    <w:rsid w:val="00051135"/>
    <w:rsid w:val="00051586"/>
    <w:rsid w:val="00051D7A"/>
    <w:rsid w:val="00051E0F"/>
    <w:rsid w:val="0005201C"/>
    <w:rsid w:val="0005291A"/>
    <w:rsid w:val="00052AE3"/>
    <w:rsid w:val="000531A3"/>
    <w:rsid w:val="000531A8"/>
    <w:rsid w:val="000532F8"/>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89D"/>
    <w:rsid w:val="00063272"/>
    <w:rsid w:val="000632B7"/>
    <w:rsid w:val="00063485"/>
    <w:rsid w:val="00063734"/>
    <w:rsid w:val="00063868"/>
    <w:rsid w:val="00063E29"/>
    <w:rsid w:val="00063F57"/>
    <w:rsid w:val="0006436D"/>
    <w:rsid w:val="0006480B"/>
    <w:rsid w:val="00064A2B"/>
    <w:rsid w:val="00064D36"/>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FE2"/>
    <w:rsid w:val="00070359"/>
    <w:rsid w:val="00070378"/>
    <w:rsid w:val="000704FD"/>
    <w:rsid w:val="00070BF1"/>
    <w:rsid w:val="00070E4C"/>
    <w:rsid w:val="00071093"/>
    <w:rsid w:val="0007118F"/>
    <w:rsid w:val="000715BD"/>
    <w:rsid w:val="000716FB"/>
    <w:rsid w:val="00071E9B"/>
    <w:rsid w:val="000721FD"/>
    <w:rsid w:val="000725C2"/>
    <w:rsid w:val="00072939"/>
    <w:rsid w:val="00072CDE"/>
    <w:rsid w:val="00072E75"/>
    <w:rsid w:val="00072EFA"/>
    <w:rsid w:val="000730D4"/>
    <w:rsid w:val="000735E1"/>
    <w:rsid w:val="00073785"/>
    <w:rsid w:val="00073ADD"/>
    <w:rsid w:val="00074375"/>
    <w:rsid w:val="000743A0"/>
    <w:rsid w:val="00074515"/>
    <w:rsid w:val="00074B25"/>
    <w:rsid w:val="00074BF5"/>
    <w:rsid w:val="000752CD"/>
    <w:rsid w:val="00075680"/>
    <w:rsid w:val="0007590A"/>
    <w:rsid w:val="00075999"/>
    <w:rsid w:val="00075CE1"/>
    <w:rsid w:val="000765F4"/>
    <w:rsid w:val="0007747E"/>
    <w:rsid w:val="00077579"/>
    <w:rsid w:val="000805B2"/>
    <w:rsid w:val="00080786"/>
    <w:rsid w:val="00080AFF"/>
    <w:rsid w:val="00080D68"/>
    <w:rsid w:val="00080D74"/>
    <w:rsid w:val="000814B2"/>
    <w:rsid w:val="00081597"/>
    <w:rsid w:val="00081A06"/>
    <w:rsid w:val="00081F3C"/>
    <w:rsid w:val="00082152"/>
    <w:rsid w:val="0008236E"/>
    <w:rsid w:val="000825BC"/>
    <w:rsid w:val="000826FF"/>
    <w:rsid w:val="00082A49"/>
    <w:rsid w:val="00082EF5"/>
    <w:rsid w:val="000831C1"/>
    <w:rsid w:val="00083322"/>
    <w:rsid w:val="00083391"/>
    <w:rsid w:val="00083788"/>
    <w:rsid w:val="00083838"/>
    <w:rsid w:val="000839CE"/>
    <w:rsid w:val="00083CD2"/>
    <w:rsid w:val="00083EBD"/>
    <w:rsid w:val="00084255"/>
    <w:rsid w:val="000842D5"/>
    <w:rsid w:val="0008491E"/>
    <w:rsid w:val="00084C04"/>
    <w:rsid w:val="000850F3"/>
    <w:rsid w:val="00085201"/>
    <w:rsid w:val="00085239"/>
    <w:rsid w:val="0008579B"/>
    <w:rsid w:val="00085A82"/>
    <w:rsid w:val="0008617B"/>
    <w:rsid w:val="000862BA"/>
    <w:rsid w:val="000869AA"/>
    <w:rsid w:val="00086A02"/>
    <w:rsid w:val="00086B50"/>
    <w:rsid w:val="00086C4D"/>
    <w:rsid w:val="00086CF2"/>
    <w:rsid w:val="0008700F"/>
    <w:rsid w:val="0008731C"/>
    <w:rsid w:val="0008760B"/>
    <w:rsid w:val="00087881"/>
    <w:rsid w:val="000878FF"/>
    <w:rsid w:val="00087962"/>
    <w:rsid w:val="00087BAB"/>
    <w:rsid w:val="00087E29"/>
    <w:rsid w:val="00087F91"/>
    <w:rsid w:val="00090228"/>
    <w:rsid w:val="00090573"/>
    <w:rsid w:val="00090586"/>
    <w:rsid w:val="00090762"/>
    <w:rsid w:val="000908EE"/>
    <w:rsid w:val="00090B69"/>
    <w:rsid w:val="00091714"/>
    <w:rsid w:val="00091C08"/>
    <w:rsid w:val="00091C13"/>
    <w:rsid w:val="00092195"/>
    <w:rsid w:val="000921E3"/>
    <w:rsid w:val="00092334"/>
    <w:rsid w:val="0009280A"/>
    <w:rsid w:val="000931C3"/>
    <w:rsid w:val="0009395D"/>
    <w:rsid w:val="00093B23"/>
    <w:rsid w:val="00093EA6"/>
    <w:rsid w:val="0009437A"/>
    <w:rsid w:val="000947B7"/>
    <w:rsid w:val="00094CFE"/>
    <w:rsid w:val="00094D3E"/>
    <w:rsid w:val="00094FBC"/>
    <w:rsid w:val="00095127"/>
    <w:rsid w:val="00095460"/>
    <w:rsid w:val="000954C3"/>
    <w:rsid w:val="00095671"/>
    <w:rsid w:val="00095920"/>
    <w:rsid w:val="00095ECB"/>
    <w:rsid w:val="00095F37"/>
    <w:rsid w:val="00095F53"/>
    <w:rsid w:val="0009612D"/>
    <w:rsid w:val="0009653B"/>
    <w:rsid w:val="000967BD"/>
    <w:rsid w:val="0009680E"/>
    <w:rsid w:val="000968D8"/>
    <w:rsid w:val="0009709B"/>
    <w:rsid w:val="0009738B"/>
    <w:rsid w:val="000979F0"/>
    <w:rsid w:val="00097AE8"/>
    <w:rsid w:val="000A02DC"/>
    <w:rsid w:val="000A07AB"/>
    <w:rsid w:val="000A08C1"/>
    <w:rsid w:val="000A0BC1"/>
    <w:rsid w:val="000A0CA1"/>
    <w:rsid w:val="000A0E99"/>
    <w:rsid w:val="000A1AD3"/>
    <w:rsid w:val="000A1B13"/>
    <w:rsid w:val="000A1D49"/>
    <w:rsid w:val="000A23B7"/>
    <w:rsid w:val="000A264D"/>
    <w:rsid w:val="000A299B"/>
    <w:rsid w:val="000A2D70"/>
    <w:rsid w:val="000A2D9B"/>
    <w:rsid w:val="000A2EC9"/>
    <w:rsid w:val="000A310F"/>
    <w:rsid w:val="000A3269"/>
    <w:rsid w:val="000A336F"/>
    <w:rsid w:val="000A3A3A"/>
    <w:rsid w:val="000A3ACB"/>
    <w:rsid w:val="000A4492"/>
    <w:rsid w:val="000A4654"/>
    <w:rsid w:val="000A47AC"/>
    <w:rsid w:val="000A49DE"/>
    <w:rsid w:val="000A4B74"/>
    <w:rsid w:val="000A52B9"/>
    <w:rsid w:val="000A53A7"/>
    <w:rsid w:val="000A54DF"/>
    <w:rsid w:val="000A58B2"/>
    <w:rsid w:val="000A5AE2"/>
    <w:rsid w:val="000A5C16"/>
    <w:rsid w:val="000A5CDF"/>
    <w:rsid w:val="000A61CB"/>
    <w:rsid w:val="000A64B8"/>
    <w:rsid w:val="000A6788"/>
    <w:rsid w:val="000A68A5"/>
    <w:rsid w:val="000A69EA"/>
    <w:rsid w:val="000A6AC6"/>
    <w:rsid w:val="000A6CFE"/>
    <w:rsid w:val="000A6E10"/>
    <w:rsid w:val="000A6FDD"/>
    <w:rsid w:val="000A7148"/>
    <w:rsid w:val="000A7240"/>
    <w:rsid w:val="000A7C88"/>
    <w:rsid w:val="000A7E17"/>
    <w:rsid w:val="000B019A"/>
    <w:rsid w:val="000B0263"/>
    <w:rsid w:val="000B026F"/>
    <w:rsid w:val="000B02C2"/>
    <w:rsid w:val="000B081C"/>
    <w:rsid w:val="000B0BA3"/>
    <w:rsid w:val="000B0BAE"/>
    <w:rsid w:val="000B0FF3"/>
    <w:rsid w:val="000B10AB"/>
    <w:rsid w:val="000B17A1"/>
    <w:rsid w:val="000B193E"/>
    <w:rsid w:val="000B1B47"/>
    <w:rsid w:val="000B1CD3"/>
    <w:rsid w:val="000B256B"/>
    <w:rsid w:val="000B26B1"/>
    <w:rsid w:val="000B2AAA"/>
    <w:rsid w:val="000B2B42"/>
    <w:rsid w:val="000B2B61"/>
    <w:rsid w:val="000B32D4"/>
    <w:rsid w:val="000B3658"/>
    <w:rsid w:val="000B366F"/>
    <w:rsid w:val="000B38DA"/>
    <w:rsid w:val="000B3F37"/>
    <w:rsid w:val="000B40E0"/>
    <w:rsid w:val="000B49D7"/>
    <w:rsid w:val="000B4ADF"/>
    <w:rsid w:val="000B52B8"/>
    <w:rsid w:val="000B53AF"/>
    <w:rsid w:val="000B546F"/>
    <w:rsid w:val="000B569D"/>
    <w:rsid w:val="000B57B5"/>
    <w:rsid w:val="000B5E69"/>
    <w:rsid w:val="000B5FEE"/>
    <w:rsid w:val="000B603E"/>
    <w:rsid w:val="000B60B9"/>
    <w:rsid w:val="000B65BE"/>
    <w:rsid w:val="000B6657"/>
    <w:rsid w:val="000B6BDF"/>
    <w:rsid w:val="000B6D8D"/>
    <w:rsid w:val="000B6DA4"/>
    <w:rsid w:val="000B7064"/>
    <w:rsid w:val="000B71B6"/>
    <w:rsid w:val="000B7387"/>
    <w:rsid w:val="000B73B0"/>
    <w:rsid w:val="000B751E"/>
    <w:rsid w:val="000B76BB"/>
    <w:rsid w:val="000B7D5E"/>
    <w:rsid w:val="000B7EAB"/>
    <w:rsid w:val="000C0294"/>
    <w:rsid w:val="000C05F3"/>
    <w:rsid w:val="000C0884"/>
    <w:rsid w:val="000C11E4"/>
    <w:rsid w:val="000C133A"/>
    <w:rsid w:val="000C143C"/>
    <w:rsid w:val="000C1536"/>
    <w:rsid w:val="000C16DD"/>
    <w:rsid w:val="000C1DBD"/>
    <w:rsid w:val="000C1E9F"/>
    <w:rsid w:val="000C1F69"/>
    <w:rsid w:val="000C202C"/>
    <w:rsid w:val="000C2557"/>
    <w:rsid w:val="000C2DE1"/>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73C"/>
    <w:rsid w:val="000C69F8"/>
    <w:rsid w:val="000C6C05"/>
    <w:rsid w:val="000C6C96"/>
    <w:rsid w:val="000C71D9"/>
    <w:rsid w:val="000C7315"/>
    <w:rsid w:val="000C79F6"/>
    <w:rsid w:val="000C7A05"/>
    <w:rsid w:val="000C7C3E"/>
    <w:rsid w:val="000C7E93"/>
    <w:rsid w:val="000D037E"/>
    <w:rsid w:val="000D0455"/>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E8E"/>
    <w:rsid w:val="000E229C"/>
    <w:rsid w:val="000E24CC"/>
    <w:rsid w:val="000E279B"/>
    <w:rsid w:val="000E2918"/>
    <w:rsid w:val="000E2AC1"/>
    <w:rsid w:val="000E2D53"/>
    <w:rsid w:val="000E2D8C"/>
    <w:rsid w:val="000E3075"/>
    <w:rsid w:val="000E3297"/>
    <w:rsid w:val="000E3358"/>
    <w:rsid w:val="000E3479"/>
    <w:rsid w:val="000E38ED"/>
    <w:rsid w:val="000E3F84"/>
    <w:rsid w:val="000E442F"/>
    <w:rsid w:val="000E471D"/>
    <w:rsid w:val="000E48CD"/>
    <w:rsid w:val="000E4C0C"/>
    <w:rsid w:val="000E4C9B"/>
    <w:rsid w:val="000E4D01"/>
    <w:rsid w:val="000E5830"/>
    <w:rsid w:val="000E58EC"/>
    <w:rsid w:val="000E5C4E"/>
    <w:rsid w:val="000E633D"/>
    <w:rsid w:val="000E65A7"/>
    <w:rsid w:val="000E662A"/>
    <w:rsid w:val="000E6635"/>
    <w:rsid w:val="000E6F62"/>
    <w:rsid w:val="000E7026"/>
    <w:rsid w:val="000E70C5"/>
    <w:rsid w:val="000E7535"/>
    <w:rsid w:val="000E7B10"/>
    <w:rsid w:val="000E7F51"/>
    <w:rsid w:val="000F00D8"/>
    <w:rsid w:val="000F0131"/>
    <w:rsid w:val="000F036B"/>
    <w:rsid w:val="000F04CE"/>
    <w:rsid w:val="000F06D8"/>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834"/>
    <w:rsid w:val="000F4CAF"/>
    <w:rsid w:val="000F4F44"/>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7164"/>
    <w:rsid w:val="000F77C9"/>
    <w:rsid w:val="000F7DED"/>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24"/>
    <w:rsid w:val="00103658"/>
    <w:rsid w:val="0010366C"/>
    <w:rsid w:val="00103947"/>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4DE"/>
    <w:rsid w:val="0010660E"/>
    <w:rsid w:val="001066BD"/>
    <w:rsid w:val="00106A95"/>
    <w:rsid w:val="00106AB3"/>
    <w:rsid w:val="00106B85"/>
    <w:rsid w:val="00106CC3"/>
    <w:rsid w:val="00106E7E"/>
    <w:rsid w:val="00106F80"/>
    <w:rsid w:val="001074D1"/>
    <w:rsid w:val="00107600"/>
    <w:rsid w:val="00107CA3"/>
    <w:rsid w:val="00110678"/>
    <w:rsid w:val="00110FBF"/>
    <w:rsid w:val="001112E9"/>
    <w:rsid w:val="00111481"/>
    <w:rsid w:val="001114E0"/>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BF"/>
    <w:rsid w:val="00113D8F"/>
    <w:rsid w:val="0011402C"/>
    <w:rsid w:val="001140FA"/>
    <w:rsid w:val="001141CF"/>
    <w:rsid w:val="00114379"/>
    <w:rsid w:val="001146A3"/>
    <w:rsid w:val="001146C6"/>
    <w:rsid w:val="001147B8"/>
    <w:rsid w:val="00114949"/>
    <w:rsid w:val="00114A39"/>
    <w:rsid w:val="00114E61"/>
    <w:rsid w:val="00114EA7"/>
    <w:rsid w:val="0011536C"/>
    <w:rsid w:val="001156ED"/>
    <w:rsid w:val="00115716"/>
    <w:rsid w:val="00115811"/>
    <w:rsid w:val="0011584C"/>
    <w:rsid w:val="00115A67"/>
    <w:rsid w:val="00115D19"/>
    <w:rsid w:val="00116112"/>
    <w:rsid w:val="0011677E"/>
    <w:rsid w:val="00116A58"/>
    <w:rsid w:val="00116EBA"/>
    <w:rsid w:val="001171B9"/>
    <w:rsid w:val="00117957"/>
    <w:rsid w:val="00117B90"/>
    <w:rsid w:val="0012018D"/>
    <w:rsid w:val="0012022B"/>
    <w:rsid w:val="001203DB"/>
    <w:rsid w:val="00120554"/>
    <w:rsid w:val="0012079F"/>
    <w:rsid w:val="001207F3"/>
    <w:rsid w:val="00120900"/>
    <w:rsid w:val="0012092C"/>
    <w:rsid w:val="00120D0F"/>
    <w:rsid w:val="00120D2A"/>
    <w:rsid w:val="00121897"/>
    <w:rsid w:val="00121E20"/>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3F9F"/>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024"/>
    <w:rsid w:val="0013334C"/>
    <w:rsid w:val="0013344F"/>
    <w:rsid w:val="0013359C"/>
    <w:rsid w:val="001337CF"/>
    <w:rsid w:val="00133B9A"/>
    <w:rsid w:val="00133CA0"/>
    <w:rsid w:val="00133EBD"/>
    <w:rsid w:val="0013404A"/>
    <w:rsid w:val="0013436E"/>
    <w:rsid w:val="001345B7"/>
    <w:rsid w:val="001345D5"/>
    <w:rsid w:val="001348C5"/>
    <w:rsid w:val="00134A8F"/>
    <w:rsid w:val="00134C39"/>
    <w:rsid w:val="00135015"/>
    <w:rsid w:val="00135095"/>
    <w:rsid w:val="001352A6"/>
    <w:rsid w:val="00135333"/>
    <w:rsid w:val="001355F8"/>
    <w:rsid w:val="00135829"/>
    <w:rsid w:val="001358A0"/>
    <w:rsid w:val="001358A7"/>
    <w:rsid w:val="001358F4"/>
    <w:rsid w:val="00135924"/>
    <w:rsid w:val="0013612A"/>
    <w:rsid w:val="00136998"/>
    <w:rsid w:val="00136AAD"/>
    <w:rsid w:val="00136BA1"/>
    <w:rsid w:val="00136DF8"/>
    <w:rsid w:val="00137280"/>
    <w:rsid w:val="00137288"/>
    <w:rsid w:val="00137480"/>
    <w:rsid w:val="001376F7"/>
    <w:rsid w:val="0013773E"/>
    <w:rsid w:val="001377C3"/>
    <w:rsid w:val="00137A97"/>
    <w:rsid w:val="001400B3"/>
    <w:rsid w:val="001405A3"/>
    <w:rsid w:val="00140608"/>
    <w:rsid w:val="0014073C"/>
    <w:rsid w:val="00140762"/>
    <w:rsid w:val="00140912"/>
    <w:rsid w:val="00140A2F"/>
    <w:rsid w:val="00140E5E"/>
    <w:rsid w:val="001410F1"/>
    <w:rsid w:val="001411F6"/>
    <w:rsid w:val="00141323"/>
    <w:rsid w:val="001414D7"/>
    <w:rsid w:val="001418FE"/>
    <w:rsid w:val="00141A26"/>
    <w:rsid w:val="00141B3C"/>
    <w:rsid w:val="00141E46"/>
    <w:rsid w:val="0014206B"/>
    <w:rsid w:val="00142093"/>
    <w:rsid w:val="001425B6"/>
    <w:rsid w:val="001426EA"/>
    <w:rsid w:val="00142D0D"/>
    <w:rsid w:val="00142D3C"/>
    <w:rsid w:val="00142D73"/>
    <w:rsid w:val="00142E42"/>
    <w:rsid w:val="00142F87"/>
    <w:rsid w:val="00143202"/>
    <w:rsid w:val="001433C9"/>
    <w:rsid w:val="0014371C"/>
    <w:rsid w:val="00143763"/>
    <w:rsid w:val="0014379F"/>
    <w:rsid w:val="00143932"/>
    <w:rsid w:val="00143E14"/>
    <w:rsid w:val="00143E78"/>
    <w:rsid w:val="00143FFE"/>
    <w:rsid w:val="00144145"/>
    <w:rsid w:val="001441BC"/>
    <w:rsid w:val="001441C5"/>
    <w:rsid w:val="001445AA"/>
    <w:rsid w:val="001445BF"/>
    <w:rsid w:val="0014471E"/>
    <w:rsid w:val="0014491B"/>
    <w:rsid w:val="00144B3F"/>
    <w:rsid w:val="00144C25"/>
    <w:rsid w:val="00144E04"/>
    <w:rsid w:val="00144E85"/>
    <w:rsid w:val="001453E4"/>
    <w:rsid w:val="001454C4"/>
    <w:rsid w:val="00145C52"/>
    <w:rsid w:val="00146129"/>
    <w:rsid w:val="0014624C"/>
    <w:rsid w:val="00146377"/>
    <w:rsid w:val="001463B8"/>
    <w:rsid w:val="0014652F"/>
    <w:rsid w:val="001466F4"/>
    <w:rsid w:val="00146BC8"/>
    <w:rsid w:val="00146EDA"/>
    <w:rsid w:val="001472C2"/>
    <w:rsid w:val="001477C4"/>
    <w:rsid w:val="00147A02"/>
    <w:rsid w:val="00147D65"/>
    <w:rsid w:val="00147D91"/>
    <w:rsid w:val="0015015C"/>
    <w:rsid w:val="00150501"/>
    <w:rsid w:val="001508E1"/>
    <w:rsid w:val="00150B25"/>
    <w:rsid w:val="00150BAF"/>
    <w:rsid w:val="00150C26"/>
    <w:rsid w:val="00150C72"/>
    <w:rsid w:val="00150CD5"/>
    <w:rsid w:val="00150EC3"/>
    <w:rsid w:val="00151096"/>
    <w:rsid w:val="001510B6"/>
    <w:rsid w:val="001510BE"/>
    <w:rsid w:val="001510ED"/>
    <w:rsid w:val="00151805"/>
    <w:rsid w:val="001518AA"/>
    <w:rsid w:val="001519E0"/>
    <w:rsid w:val="00152066"/>
    <w:rsid w:val="001526CA"/>
    <w:rsid w:val="0015289B"/>
    <w:rsid w:val="0015294D"/>
    <w:rsid w:val="00152965"/>
    <w:rsid w:val="00152A3B"/>
    <w:rsid w:val="00152B03"/>
    <w:rsid w:val="00153021"/>
    <w:rsid w:val="001531CD"/>
    <w:rsid w:val="001531FD"/>
    <w:rsid w:val="0015347E"/>
    <w:rsid w:val="00153692"/>
    <w:rsid w:val="001536C7"/>
    <w:rsid w:val="00153A48"/>
    <w:rsid w:val="00153A6B"/>
    <w:rsid w:val="00153C60"/>
    <w:rsid w:val="00153EEF"/>
    <w:rsid w:val="00153F29"/>
    <w:rsid w:val="001543D9"/>
    <w:rsid w:val="001544AB"/>
    <w:rsid w:val="00154A24"/>
    <w:rsid w:val="00154B50"/>
    <w:rsid w:val="00154CC8"/>
    <w:rsid w:val="00154E96"/>
    <w:rsid w:val="00155146"/>
    <w:rsid w:val="001553DA"/>
    <w:rsid w:val="001555CC"/>
    <w:rsid w:val="00155841"/>
    <w:rsid w:val="00155DE9"/>
    <w:rsid w:val="00155F7A"/>
    <w:rsid w:val="001560AB"/>
    <w:rsid w:val="00156171"/>
    <w:rsid w:val="00156260"/>
    <w:rsid w:val="00156553"/>
    <w:rsid w:val="0015674F"/>
    <w:rsid w:val="00156D05"/>
    <w:rsid w:val="001574F9"/>
    <w:rsid w:val="0015790D"/>
    <w:rsid w:val="00157D41"/>
    <w:rsid w:val="00157FE4"/>
    <w:rsid w:val="0016019C"/>
    <w:rsid w:val="0016049F"/>
    <w:rsid w:val="00160674"/>
    <w:rsid w:val="00160786"/>
    <w:rsid w:val="00160EC9"/>
    <w:rsid w:val="00161761"/>
    <w:rsid w:val="001617C8"/>
    <w:rsid w:val="001618A3"/>
    <w:rsid w:val="0016207A"/>
    <w:rsid w:val="00162234"/>
    <w:rsid w:val="00162262"/>
    <w:rsid w:val="0016256B"/>
    <w:rsid w:val="00162B3A"/>
    <w:rsid w:val="00162BD5"/>
    <w:rsid w:val="00162CF1"/>
    <w:rsid w:val="00162DC4"/>
    <w:rsid w:val="00162DE6"/>
    <w:rsid w:val="00162F82"/>
    <w:rsid w:val="001630E4"/>
    <w:rsid w:val="00163286"/>
    <w:rsid w:val="001634D3"/>
    <w:rsid w:val="001639BC"/>
    <w:rsid w:val="001639E6"/>
    <w:rsid w:val="00163AFC"/>
    <w:rsid w:val="00164281"/>
    <w:rsid w:val="00164646"/>
    <w:rsid w:val="001647FA"/>
    <w:rsid w:val="001649D4"/>
    <w:rsid w:val="00164C22"/>
    <w:rsid w:val="00164ECD"/>
    <w:rsid w:val="00165137"/>
    <w:rsid w:val="00165D3A"/>
    <w:rsid w:val="00165F88"/>
    <w:rsid w:val="0016634F"/>
    <w:rsid w:val="001669F9"/>
    <w:rsid w:val="0016700E"/>
    <w:rsid w:val="001670F2"/>
    <w:rsid w:val="0016711A"/>
    <w:rsid w:val="001671DC"/>
    <w:rsid w:val="001672DD"/>
    <w:rsid w:val="001674B6"/>
    <w:rsid w:val="0016764C"/>
    <w:rsid w:val="00167709"/>
    <w:rsid w:val="00167713"/>
    <w:rsid w:val="00167EB4"/>
    <w:rsid w:val="00170397"/>
    <w:rsid w:val="001706E4"/>
    <w:rsid w:val="001707C0"/>
    <w:rsid w:val="001708D0"/>
    <w:rsid w:val="00170AAC"/>
    <w:rsid w:val="00171730"/>
    <w:rsid w:val="001718B8"/>
    <w:rsid w:val="00171944"/>
    <w:rsid w:val="001719E3"/>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6414"/>
    <w:rsid w:val="001764FD"/>
    <w:rsid w:val="00176C5E"/>
    <w:rsid w:val="00176F85"/>
    <w:rsid w:val="00177036"/>
    <w:rsid w:val="0017714C"/>
    <w:rsid w:val="0017722E"/>
    <w:rsid w:val="00177462"/>
    <w:rsid w:val="00177711"/>
    <w:rsid w:val="00177A0D"/>
    <w:rsid w:val="00177B01"/>
    <w:rsid w:val="00177CA9"/>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2B2"/>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927"/>
    <w:rsid w:val="00190BD5"/>
    <w:rsid w:val="00190ED1"/>
    <w:rsid w:val="001910F2"/>
    <w:rsid w:val="001912D1"/>
    <w:rsid w:val="00191399"/>
    <w:rsid w:val="00191555"/>
    <w:rsid w:val="001915C0"/>
    <w:rsid w:val="00191727"/>
    <w:rsid w:val="00191830"/>
    <w:rsid w:val="00191A2B"/>
    <w:rsid w:val="00191C7A"/>
    <w:rsid w:val="00191EBF"/>
    <w:rsid w:val="001925E5"/>
    <w:rsid w:val="00192D98"/>
    <w:rsid w:val="00193987"/>
    <w:rsid w:val="00193AEA"/>
    <w:rsid w:val="00194465"/>
    <w:rsid w:val="00194A1E"/>
    <w:rsid w:val="00194A69"/>
    <w:rsid w:val="00194FBD"/>
    <w:rsid w:val="00194FCD"/>
    <w:rsid w:val="00195362"/>
    <w:rsid w:val="0019573B"/>
    <w:rsid w:val="0019592C"/>
    <w:rsid w:val="00195E9A"/>
    <w:rsid w:val="00196085"/>
    <w:rsid w:val="00196340"/>
    <w:rsid w:val="00196A48"/>
    <w:rsid w:val="00196B90"/>
    <w:rsid w:val="00196E1F"/>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A1F"/>
    <w:rsid w:val="001A0C75"/>
    <w:rsid w:val="001A0CB0"/>
    <w:rsid w:val="001A10E4"/>
    <w:rsid w:val="001A10FA"/>
    <w:rsid w:val="001A11B9"/>
    <w:rsid w:val="001A24B8"/>
    <w:rsid w:val="001A258A"/>
    <w:rsid w:val="001A2647"/>
    <w:rsid w:val="001A2939"/>
    <w:rsid w:val="001A2AE3"/>
    <w:rsid w:val="001A2E33"/>
    <w:rsid w:val="001A2FD5"/>
    <w:rsid w:val="001A2FE8"/>
    <w:rsid w:val="001A3037"/>
    <w:rsid w:val="001A30B0"/>
    <w:rsid w:val="001A30FB"/>
    <w:rsid w:val="001A35B2"/>
    <w:rsid w:val="001A36CF"/>
    <w:rsid w:val="001A3974"/>
    <w:rsid w:val="001A3D5B"/>
    <w:rsid w:val="001A3E27"/>
    <w:rsid w:val="001A3F0F"/>
    <w:rsid w:val="001A3F51"/>
    <w:rsid w:val="001A3FA5"/>
    <w:rsid w:val="001A448D"/>
    <w:rsid w:val="001A448F"/>
    <w:rsid w:val="001A4EDF"/>
    <w:rsid w:val="001A5174"/>
    <w:rsid w:val="001A52DC"/>
    <w:rsid w:val="001A5718"/>
    <w:rsid w:val="001A5D38"/>
    <w:rsid w:val="001A61A0"/>
    <w:rsid w:val="001A628F"/>
    <w:rsid w:val="001A655D"/>
    <w:rsid w:val="001A65CF"/>
    <w:rsid w:val="001A6AFE"/>
    <w:rsid w:val="001A6F38"/>
    <w:rsid w:val="001A706D"/>
    <w:rsid w:val="001A71EB"/>
    <w:rsid w:val="001A72EE"/>
    <w:rsid w:val="001A74A6"/>
    <w:rsid w:val="001A7751"/>
    <w:rsid w:val="001A7912"/>
    <w:rsid w:val="001A7924"/>
    <w:rsid w:val="001A7BF4"/>
    <w:rsid w:val="001A7C23"/>
    <w:rsid w:val="001A7CBD"/>
    <w:rsid w:val="001B00B2"/>
    <w:rsid w:val="001B0149"/>
    <w:rsid w:val="001B0163"/>
    <w:rsid w:val="001B0180"/>
    <w:rsid w:val="001B0251"/>
    <w:rsid w:val="001B0966"/>
    <w:rsid w:val="001B0F1F"/>
    <w:rsid w:val="001B1042"/>
    <w:rsid w:val="001B140E"/>
    <w:rsid w:val="001B1419"/>
    <w:rsid w:val="001B1522"/>
    <w:rsid w:val="001B1565"/>
    <w:rsid w:val="001B1F17"/>
    <w:rsid w:val="001B1F29"/>
    <w:rsid w:val="001B1FE7"/>
    <w:rsid w:val="001B2085"/>
    <w:rsid w:val="001B2447"/>
    <w:rsid w:val="001B26EE"/>
    <w:rsid w:val="001B2993"/>
    <w:rsid w:val="001B31DA"/>
    <w:rsid w:val="001B337E"/>
    <w:rsid w:val="001B33AA"/>
    <w:rsid w:val="001B345B"/>
    <w:rsid w:val="001B351A"/>
    <w:rsid w:val="001B36F9"/>
    <w:rsid w:val="001B3754"/>
    <w:rsid w:val="001B37B8"/>
    <w:rsid w:val="001B38E2"/>
    <w:rsid w:val="001B3A62"/>
    <w:rsid w:val="001B3EEB"/>
    <w:rsid w:val="001B3FD9"/>
    <w:rsid w:val="001B40F6"/>
    <w:rsid w:val="001B4483"/>
    <w:rsid w:val="001B46A1"/>
    <w:rsid w:val="001B4ADA"/>
    <w:rsid w:val="001B4C6A"/>
    <w:rsid w:val="001B5332"/>
    <w:rsid w:val="001B53B3"/>
    <w:rsid w:val="001B54E9"/>
    <w:rsid w:val="001B570A"/>
    <w:rsid w:val="001B59C6"/>
    <w:rsid w:val="001B5E94"/>
    <w:rsid w:val="001B5F67"/>
    <w:rsid w:val="001B6211"/>
    <w:rsid w:val="001B62E0"/>
    <w:rsid w:val="001B6488"/>
    <w:rsid w:val="001B6619"/>
    <w:rsid w:val="001B6B34"/>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DDC"/>
    <w:rsid w:val="001C5E4B"/>
    <w:rsid w:val="001C5F88"/>
    <w:rsid w:val="001C619C"/>
    <w:rsid w:val="001C68CE"/>
    <w:rsid w:val="001C6AA5"/>
    <w:rsid w:val="001C6B33"/>
    <w:rsid w:val="001C70EF"/>
    <w:rsid w:val="001C7132"/>
    <w:rsid w:val="001C7185"/>
    <w:rsid w:val="001C7290"/>
    <w:rsid w:val="001C7AB6"/>
    <w:rsid w:val="001C7CDF"/>
    <w:rsid w:val="001C7F47"/>
    <w:rsid w:val="001D006C"/>
    <w:rsid w:val="001D0578"/>
    <w:rsid w:val="001D0593"/>
    <w:rsid w:val="001D0F40"/>
    <w:rsid w:val="001D1258"/>
    <w:rsid w:val="001D13B0"/>
    <w:rsid w:val="001D1498"/>
    <w:rsid w:val="001D15D4"/>
    <w:rsid w:val="001D160C"/>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260"/>
    <w:rsid w:val="001D7302"/>
    <w:rsid w:val="001D774B"/>
    <w:rsid w:val="001D7816"/>
    <w:rsid w:val="001D7882"/>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81F"/>
    <w:rsid w:val="001E1D3C"/>
    <w:rsid w:val="001E1F43"/>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6F8"/>
    <w:rsid w:val="001E4704"/>
    <w:rsid w:val="001E4841"/>
    <w:rsid w:val="001E4F61"/>
    <w:rsid w:val="001E50CB"/>
    <w:rsid w:val="001E5BB2"/>
    <w:rsid w:val="001E5D1F"/>
    <w:rsid w:val="001E5EFC"/>
    <w:rsid w:val="001E6419"/>
    <w:rsid w:val="001E6446"/>
    <w:rsid w:val="001E64D3"/>
    <w:rsid w:val="001E684F"/>
    <w:rsid w:val="001E6C1B"/>
    <w:rsid w:val="001E6C7F"/>
    <w:rsid w:val="001E6DE6"/>
    <w:rsid w:val="001E6E26"/>
    <w:rsid w:val="001E6F14"/>
    <w:rsid w:val="001E719A"/>
    <w:rsid w:val="001E750C"/>
    <w:rsid w:val="001E7632"/>
    <w:rsid w:val="001E768A"/>
    <w:rsid w:val="001E7922"/>
    <w:rsid w:val="001E7AFE"/>
    <w:rsid w:val="001F015D"/>
    <w:rsid w:val="001F02A3"/>
    <w:rsid w:val="001F0520"/>
    <w:rsid w:val="001F0546"/>
    <w:rsid w:val="001F0DDF"/>
    <w:rsid w:val="001F0F01"/>
    <w:rsid w:val="001F134F"/>
    <w:rsid w:val="001F16FD"/>
    <w:rsid w:val="001F1B1E"/>
    <w:rsid w:val="001F1DFA"/>
    <w:rsid w:val="001F214F"/>
    <w:rsid w:val="001F22A9"/>
    <w:rsid w:val="001F2536"/>
    <w:rsid w:val="001F26BB"/>
    <w:rsid w:val="001F26E9"/>
    <w:rsid w:val="001F2A2D"/>
    <w:rsid w:val="001F2AC9"/>
    <w:rsid w:val="001F2E08"/>
    <w:rsid w:val="001F2E29"/>
    <w:rsid w:val="001F3607"/>
    <w:rsid w:val="001F37ED"/>
    <w:rsid w:val="001F39AB"/>
    <w:rsid w:val="001F3BBC"/>
    <w:rsid w:val="001F3C15"/>
    <w:rsid w:val="001F4310"/>
    <w:rsid w:val="001F45BC"/>
    <w:rsid w:val="001F45E8"/>
    <w:rsid w:val="001F47C5"/>
    <w:rsid w:val="001F4AE1"/>
    <w:rsid w:val="001F4C31"/>
    <w:rsid w:val="001F4E57"/>
    <w:rsid w:val="001F4FFE"/>
    <w:rsid w:val="001F53A2"/>
    <w:rsid w:val="001F5AF6"/>
    <w:rsid w:val="001F5C95"/>
    <w:rsid w:val="001F5C9E"/>
    <w:rsid w:val="001F5E73"/>
    <w:rsid w:val="001F5ED8"/>
    <w:rsid w:val="001F5F10"/>
    <w:rsid w:val="001F6192"/>
    <w:rsid w:val="001F623C"/>
    <w:rsid w:val="001F6408"/>
    <w:rsid w:val="001F644E"/>
    <w:rsid w:val="001F697C"/>
    <w:rsid w:val="001F6E45"/>
    <w:rsid w:val="001F715A"/>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B8E"/>
    <w:rsid w:val="00202D2E"/>
    <w:rsid w:val="00203159"/>
    <w:rsid w:val="0020371E"/>
    <w:rsid w:val="00203862"/>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5B4"/>
    <w:rsid w:val="00212816"/>
    <w:rsid w:val="00212852"/>
    <w:rsid w:val="00212A4F"/>
    <w:rsid w:val="00212D30"/>
    <w:rsid w:val="00212FF2"/>
    <w:rsid w:val="002130BD"/>
    <w:rsid w:val="0021330D"/>
    <w:rsid w:val="0021356F"/>
    <w:rsid w:val="0021370C"/>
    <w:rsid w:val="00213851"/>
    <w:rsid w:val="00213F38"/>
    <w:rsid w:val="002140CB"/>
    <w:rsid w:val="002140D1"/>
    <w:rsid w:val="002145A2"/>
    <w:rsid w:val="002145D6"/>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A26"/>
    <w:rsid w:val="00221C6B"/>
    <w:rsid w:val="0022205F"/>
    <w:rsid w:val="002222A4"/>
    <w:rsid w:val="0022230B"/>
    <w:rsid w:val="0022337A"/>
    <w:rsid w:val="00223404"/>
    <w:rsid w:val="00223833"/>
    <w:rsid w:val="00223922"/>
    <w:rsid w:val="00223ACD"/>
    <w:rsid w:val="00223ADC"/>
    <w:rsid w:val="00223F34"/>
    <w:rsid w:val="002241C9"/>
    <w:rsid w:val="002243A5"/>
    <w:rsid w:val="00224A9B"/>
    <w:rsid w:val="00224C25"/>
    <w:rsid w:val="00224E90"/>
    <w:rsid w:val="002251A4"/>
    <w:rsid w:val="00225398"/>
    <w:rsid w:val="00225FAF"/>
    <w:rsid w:val="00226503"/>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3F3"/>
    <w:rsid w:val="002305EF"/>
    <w:rsid w:val="0023063D"/>
    <w:rsid w:val="00230944"/>
    <w:rsid w:val="00230AD3"/>
    <w:rsid w:val="00230BB1"/>
    <w:rsid w:val="0023101D"/>
    <w:rsid w:val="00231234"/>
    <w:rsid w:val="002314EE"/>
    <w:rsid w:val="00231740"/>
    <w:rsid w:val="00231929"/>
    <w:rsid w:val="00231C09"/>
    <w:rsid w:val="00231C6C"/>
    <w:rsid w:val="00231D67"/>
    <w:rsid w:val="00232191"/>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724"/>
    <w:rsid w:val="0023598D"/>
    <w:rsid w:val="002359B9"/>
    <w:rsid w:val="002361D3"/>
    <w:rsid w:val="00236F55"/>
    <w:rsid w:val="00236F71"/>
    <w:rsid w:val="002373FC"/>
    <w:rsid w:val="0023754A"/>
    <w:rsid w:val="00237657"/>
    <w:rsid w:val="0023768D"/>
    <w:rsid w:val="0023776F"/>
    <w:rsid w:val="00237C6F"/>
    <w:rsid w:val="00237D22"/>
    <w:rsid w:val="00237DC4"/>
    <w:rsid w:val="0024018E"/>
    <w:rsid w:val="0024057B"/>
    <w:rsid w:val="00240B7D"/>
    <w:rsid w:val="00240CFC"/>
    <w:rsid w:val="00240F76"/>
    <w:rsid w:val="0024103F"/>
    <w:rsid w:val="00241082"/>
    <w:rsid w:val="00241358"/>
    <w:rsid w:val="00241C7B"/>
    <w:rsid w:val="002421F2"/>
    <w:rsid w:val="0024224E"/>
    <w:rsid w:val="0024290B"/>
    <w:rsid w:val="00242B2A"/>
    <w:rsid w:val="00242CAE"/>
    <w:rsid w:val="00242E0C"/>
    <w:rsid w:val="00243703"/>
    <w:rsid w:val="00243ACD"/>
    <w:rsid w:val="00243B81"/>
    <w:rsid w:val="00243DCC"/>
    <w:rsid w:val="002443C2"/>
    <w:rsid w:val="002444E3"/>
    <w:rsid w:val="00244606"/>
    <w:rsid w:val="00244924"/>
    <w:rsid w:val="00244C16"/>
    <w:rsid w:val="00244F99"/>
    <w:rsid w:val="002453F5"/>
    <w:rsid w:val="00245492"/>
    <w:rsid w:val="00245493"/>
    <w:rsid w:val="002454B4"/>
    <w:rsid w:val="00245951"/>
    <w:rsid w:val="00245A41"/>
    <w:rsid w:val="00245ACB"/>
    <w:rsid w:val="00245B70"/>
    <w:rsid w:val="00245BED"/>
    <w:rsid w:val="00245D7D"/>
    <w:rsid w:val="00245E39"/>
    <w:rsid w:val="00245FBA"/>
    <w:rsid w:val="0024648C"/>
    <w:rsid w:val="0024652F"/>
    <w:rsid w:val="00246C52"/>
    <w:rsid w:val="00246EB6"/>
    <w:rsid w:val="00246F63"/>
    <w:rsid w:val="002471AB"/>
    <w:rsid w:val="0024785A"/>
    <w:rsid w:val="00247B6E"/>
    <w:rsid w:val="00247C82"/>
    <w:rsid w:val="00247D8E"/>
    <w:rsid w:val="00247DD1"/>
    <w:rsid w:val="00247E6A"/>
    <w:rsid w:val="002506FB"/>
    <w:rsid w:val="0025080B"/>
    <w:rsid w:val="00250D9C"/>
    <w:rsid w:val="00250E8C"/>
    <w:rsid w:val="00251117"/>
    <w:rsid w:val="002512A9"/>
    <w:rsid w:val="002514C1"/>
    <w:rsid w:val="0025169E"/>
    <w:rsid w:val="00251929"/>
    <w:rsid w:val="00251E32"/>
    <w:rsid w:val="00251F5E"/>
    <w:rsid w:val="00252052"/>
    <w:rsid w:val="002521CC"/>
    <w:rsid w:val="002522FF"/>
    <w:rsid w:val="00252340"/>
    <w:rsid w:val="0025245E"/>
    <w:rsid w:val="002525BE"/>
    <w:rsid w:val="0025299F"/>
    <w:rsid w:val="002530CC"/>
    <w:rsid w:val="002530D6"/>
    <w:rsid w:val="002530D9"/>
    <w:rsid w:val="002531F3"/>
    <w:rsid w:val="0025325D"/>
    <w:rsid w:val="002533FF"/>
    <w:rsid w:val="00253400"/>
    <w:rsid w:val="002537F5"/>
    <w:rsid w:val="00253A49"/>
    <w:rsid w:val="00253A89"/>
    <w:rsid w:val="00253D64"/>
    <w:rsid w:val="00254326"/>
    <w:rsid w:val="00254367"/>
    <w:rsid w:val="00254616"/>
    <w:rsid w:val="00254BF6"/>
    <w:rsid w:val="00254C2B"/>
    <w:rsid w:val="00254FA3"/>
    <w:rsid w:val="00255315"/>
    <w:rsid w:val="00255709"/>
    <w:rsid w:val="0025587F"/>
    <w:rsid w:val="00255C71"/>
    <w:rsid w:val="00255D11"/>
    <w:rsid w:val="0025628A"/>
    <w:rsid w:val="00256363"/>
    <w:rsid w:val="0025648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9F2"/>
    <w:rsid w:val="00261D0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BB7"/>
    <w:rsid w:val="00264C28"/>
    <w:rsid w:val="0026509A"/>
    <w:rsid w:val="002651FC"/>
    <w:rsid w:val="0026554D"/>
    <w:rsid w:val="00265701"/>
    <w:rsid w:val="00265C72"/>
    <w:rsid w:val="00265E9A"/>
    <w:rsid w:val="002661BB"/>
    <w:rsid w:val="00266210"/>
    <w:rsid w:val="00266288"/>
    <w:rsid w:val="00266345"/>
    <w:rsid w:val="002663D6"/>
    <w:rsid w:val="002664D0"/>
    <w:rsid w:val="00266A94"/>
    <w:rsid w:val="00267010"/>
    <w:rsid w:val="0026716C"/>
    <w:rsid w:val="00267825"/>
    <w:rsid w:val="00267931"/>
    <w:rsid w:val="00267CFE"/>
    <w:rsid w:val="00267EF5"/>
    <w:rsid w:val="00267F60"/>
    <w:rsid w:val="002705A1"/>
    <w:rsid w:val="00270621"/>
    <w:rsid w:val="002708B7"/>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BF6"/>
    <w:rsid w:val="00272C29"/>
    <w:rsid w:val="00272D06"/>
    <w:rsid w:val="00272FEB"/>
    <w:rsid w:val="00273053"/>
    <w:rsid w:val="0027309D"/>
    <w:rsid w:val="0027318B"/>
    <w:rsid w:val="0027323C"/>
    <w:rsid w:val="002732F9"/>
    <w:rsid w:val="002737EE"/>
    <w:rsid w:val="002738C9"/>
    <w:rsid w:val="00273B2D"/>
    <w:rsid w:val="00273C94"/>
    <w:rsid w:val="00273CC9"/>
    <w:rsid w:val="00273CFB"/>
    <w:rsid w:val="0027402A"/>
    <w:rsid w:val="00274125"/>
    <w:rsid w:val="002743DE"/>
    <w:rsid w:val="0027447F"/>
    <w:rsid w:val="002747B9"/>
    <w:rsid w:val="00274BED"/>
    <w:rsid w:val="00274D08"/>
    <w:rsid w:val="00274F58"/>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3EC"/>
    <w:rsid w:val="0028052D"/>
    <w:rsid w:val="0028059E"/>
    <w:rsid w:val="00280684"/>
    <w:rsid w:val="0028073A"/>
    <w:rsid w:val="00280851"/>
    <w:rsid w:val="00280960"/>
    <w:rsid w:val="002816D5"/>
    <w:rsid w:val="002817B4"/>
    <w:rsid w:val="00281D40"/>
    <w:rsid w:val="00282058"/>
    <w:rsid w:val="002825CE"/>
    <w:rsid w:val="002826D0"/>
    <w:rsid w:val="002829E8"/>
    <w:rsid w:val="00283181"/>
    <w:rsid w:val="0028338B"/>
    <w:rsid w:val="002835A5"/>
    <w:rsid w:val="002836DC"/>
    <w:rsid w:val="002838CB"/>
    <w:rsid w:val="00283D6B"/>
    <w:rsid w:val="002841EF"/>
    <w:rsid w:val="0028492A"/>
    <w:rsid w:val="00284BFB"/>
    <w:rsid w:val="00284E7F"/>
    <w:rsid w:val="0028527A"/>
    <w:rsid w:val="00285520"/>
    <w:rsid w:val="00285894"/>
    <w:rsid w:val="00285E28"/>
    <w:rsid w:val="00286487"/>
    <w:rsid w:val="00286631"/>
    <w:rsid w:val="00286ABD"/>
    <w:rsid w:val="00286B14"/>
    <w:rsid w:val="00286F76"/>
    <w:rsid w:val="0028701F"/>
    <w:rsid w:val="00287376"/>
    <w:rsid w:val="002877DE"/>
    <w:rsid w:val="002879EE"/>
    <w:rsid w:val="00287C28"/>
    <w:rsid w:val="00290254"/>
    <w:rsid w:val="00290B5C"/>
    <w:rsid w:val="00290F72"/>
    <w:rsid w:val="002910E8"/>
    <w:rsid w:val="0029169C"/>
    <w:rsid w:val="0029178F"/>
    <w:rsid w:val="00291959"/>
    <w:rsid w:val="00291B01"/>
    <w:rsid w:val="00291BF6"/>
    <w:rsid w:val="002922BA"/>
    <w:rsid w:val="002922E6"/>
    <w:rsid w:val="00292808"/>
    <w:rsid w:val="00292B70"/>
    <w:rsid w:val="00292CBD"/>
    <w:rsid w:val="00293056"/>
    <w:rsid w:val="00293504"/>
    <w:rsid w:val="00293559"/>
    <w:rsid w:val="00293C26"/>
    <w:rsid w:val="002943A4"/>
    <w:rsid w:val="002944CA"/>
    <w:rsid w:val="00294722"/>
    <w:rsid w:val="0029491A"/>
    <w:rsid w:val="0029494B"/>
    <w:rsid w:val="00294A7B"/>
    <w:rsid w:val="00294AB1"/>
    <w:rsid w:val="00294FB4"/>
    <w:rsid w:val="0029512F"/>
    <w:rsid w:val="002951F4"/>
    <w:rsid w:val="00295226"/>
    <w:rsid w:val="0029548C"/>
    <w:rsid w:val="00295539"/>
    <w:rsid w:val="0029556D"/>
    <w:rsid w:val="002955CB"/>
    <w:rsid w:val="00295814"/>
    <w:rsid w:val="00295D22"/>
    <w:rsid w:val="00295F1C"/>
    <w:rsid w:val="0029636B"/>
    <w:rsid w:val="002963EC"/>
    <w:rsid w:val="002965C5"/>
    <w:rsid w:val="00296FD8"/>
    <w:rsid w:val="002971C0"/>
    <w:rsid w:val="002971CA"/>
    <w:rsid w:val="0029738C"/>
    <w:rsid w:val="0029743A"/>
    <w:rsid w:val="00297499"/>
    <w:rsid w:val="002974AA"/>
    <w:rsid w:val="00297523"/>
    <w:rsid w:val="002976A3"/>
    <w:rsid w:val="00297F46"/>
    <w:rsid w:val="002A038F"/>
    <w:rsid w:val="002A0581"/>
    <w:rsid w:val="002A05EF"/>
    <w:rsid w:val="002A0724"/>
    <w:rsid w:val="002A07D7"/>
    <w:rsid w:val="002A0B53"/>
    <w:rsid w:val="002A10D1"/>
    <w:rsid w:val="002A1306"/>
    <w:rsid w:val="002A1737"/>
    <w:rsid w:val="002A1A57"/>
    <w:rsid w:val="002A1B1B"/>
    <w:rsid w:val="002A1C5B"/>
    <w:rsid w:val="002A1DA1"/>
    <w:rsid w:val="002A205B"/>
    <w:rsid w:val="002A22F3"/>
    <w:rsid w:val="002A24F5"/>
    <w:rsid w:val="002A2B35"/>
    <w:rsid w:val="002A2FE5"/>
    <w:rsid w:val="002A30CB"/>
    <w:rsid w:val="002A31FF"/>
    <w:rsid w:val="002A32EA"/>
    <w:rsid w:val="002A3668"/>
    <w:rsid w:val="002A3771"/>
    <w:rsid w:val="002A3B12"/>
    <w:rsid w:val="002A3CF2"/>
    <w:rsid w:val="002A400E"/>
    <w:rsid w:val="002A4102"/>
    <w:rsid w:val="002A43A5"/>
    <w:rsid w:val="002A4918"/>
    <w:rsid w:val="002A4E20"/>
    <w:rsid w:val="002A4EFE"/>
    <w:rsid w:val="002A5133"/>
    <w:rsid w:val="002A523D"/>
    <w:rsid w:val="002A543D"/>
    <w:rsid w:val="002A5488"/>
    <w:rsid w:val="002A58FF"/>
    <w:rsid w:val="002A5C9F"/>
    <w:rsid w:val="002A5F1E"/>
    <w:rsid w:val="002A5FC1"/>
    <w:rsid w:val="002A60B6"/>
    <w:rsid w:val="002A6313"/>
    <w:rsid w:val="002A64B2"/>
    <w:rsid w:val="002A68D9"/>
    <w:rsid w:val="002A6EBA"/>
    <w:rsid w:val="002A72A9"/>
    <w:rsid w:val="002A732C"/>
    <w:rsid w:val="002A75E3"/>
    <w:rsid w:val="002A76CC"/>
    <w:rsid w:val="002A7A6A"/>
    <w:rsid w:val="002A7AB4"/>
    <w:rsid w:val="002A7B72"/>
    <w:rsid w:val="002A7E37"/>
    <w:rsid w:val="002B05A0"/>
    <w:rsid w:val="002B0740"/>
    <w:rsid w:val="002B07BF"/>
    <w:rsid w:val="002B0805"/>
    <w:rsid w:val="002B0819"/>
    <w:rsid w:val="002B0C99"/>
    <w:rsid w:val="002B0EDA"/>
    <w:rsid w:val="002B10F9"/>
    <w:rsid w:val="002B112E"/>
    <w:rsid w:val="002B124B"/>
    <w:rsid w:val="002B16E3"/>
    <w:rsid w:val="002B21D6"/>
    <w:rsid w:val="002B2C92"/>
    <w:rsid w:val="002B2D2C"/>
    <w:rsid w:val="002B2F85"/>
    <w:rsid w:val="002B3081"/>
    <w:rsid w:val="002B318B"/>
    <w:rsid w:val="002B31B6"/>
    <w:rsid w:val="002B32BC"/>
    <w:rsid w:val="002B32BE"/>
    <w:rsid w:val="002B32D5"/>
    <w:rsid w:val="002B340B"/>
    <w:rsid w:val="002B34AE"/>
    <w:rsid w:val="002B3D90"/>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C11"/>
    <w:rsid w:val="002C0DD0"/>
    <w:rsid w:val="002C0E0A"/>
    <w:rsid w:val="002C1C49"/>
    <w:rsid w:val="002C1DF1"/>
    <w:rsid w:val="002C203A"/>
    <w:rsid w:val="002C2266"/>
    <w:rsid w:val="002C2616"/>
    <w:rsid w:val="002C27F3"/>
    <w:rsid w:val="002C2883"/>
    <w:rsid w:val="002C2B42"/>
    <w:rsid w:val="002C2E8A"/>
    <w:rsid w:val="002C2FCD"/>
    <w:rsid w:val="002C350C"/>
    <w:rsid w:val="002C36D3"/>
    <w:rsid w:val="002C3AE4"/>
    <w:rsid w:val="002C3B99"/>
    <w:rsid w:val="002C3C99"/>
    <w:rsid w:val="002C3E89"/>
    <w:rsid w:val="002C401E"/>
    <w:rsid w:val="002C4110"/>
    <w:rsid w:val="002C429E"/>
    <w:rsid w:val="002C431F"/>
    <w:rsid w:val="002C43C2"/>
    <w:rsid w:val="002C44DB"/>
    <w:rsid w:val="002C47B7"/>
    <w:rsid w:val="002C47BD"/>
    <w:rsid w:val="002C4FAC"/>
    <w:rsid w:val="002C5533"/>
    <w:rsid w:val="002C5620"/>
    <w:rsid w:val="002C5A6B"/>
    <w:rsid w:val="002C5DAF"/>
    <w:rsid w:val="002C5DB8"/>
    <w:rsid w:val="002C61E0"/>
    <w:rsid w:val="002C677C"/>
    <w:rsid w:val="002C6BEA"/>
    <w:rsid w:val="002C6C3A"/>
    <w:rsid w:val="002C7516"/>
    <w:rsid w:val="002C772F"/>
    <w:rsid w:val="002C782F"/>
    <w:rsid w:val="002C7ABD"/>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1A04"/>
    <w:rsid w:val="002D1DD5"/>
    <w:rsid w:val="002D2057"/>
    <w:rsid w:val="002D20F7"/>
    <w:rsid w:val="002D23FC"/>
    <w:rsid w:val="002D2B4E"/>
    <w:rsid w:val="002D2FCA"/>
    <w:rsid w:val="002D35C8"/>
    <w:rsid w:val="002D3968"/>
    <w:rsid w:val="002D4029"/>
    <w:rsid w:val="002D425A"/>
    <w:rsid w:val="002D4322"/>
    <w:rsid w:val="002D43D1"/>
    <w:rsid w:val="002D463C"/>
    <w:rsid w:val="002D4A54"/>
    <w:rsid w:val="002D4C64"/>
    <w:rsid w:val="002D4DDD"/>
    <w:rsid w:val="002D4E37"/>
    <w:rsid w:val="002D52E0"/>
    <w:rsid w:val="002D559C"/>
    <w:rsid w:val="002D5A62"/>
    <w:rsid w:val="002D5B49"/>
    <w:rsid w:val="002D5C24"/>
    <w:rsid w:val="002D5DEA"/>
    <w:rsid w:val="002D60B9"/>
    <w:rsid w:val="002D6127"/>
    <w:rsid w:val="002D620D"/>
    <w:rsid w:val="002D65B4"/>
    <w:rsid w:val="002D68C3"/>
    <w:rsid w:val="002D6C69"/>
    <w:rsid w:val="002D745A"/>
    <w:rsid w:val="002D7677"/>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048"/>
    <w:rsid w:val="002E43BA"/>
    <w:rsid w:val="002E4AF5"/>
    <w:rsid w:val="002E4D11"/>
    <w:rsid w:val="002E4DC0"/>
    <w:rsid w:val="002E4F8C"/>
    <w:rsid w:val="002E5290"/>
    <w:rsid w:val="002E58E1"/>
    <w:rsid w:val="002E5BDD"/>
    <w:rsid w:val="002E5C56"/>
    <w:rsid w:val="002E5CD6"/>
    <w:rsid w:val="002E633A"/>
    <w:rsid w:val="002E679D"/>
    <w:rsid w:val="002E6994"/>
    <w:rsid w:val="002E6A45"/>
    <w:rsid w:val="002E7321"/>
    <w:rsid w:val="002E7796"/>
    <w:rsid w:val="002E7894"/>
    <w:rsid w:val="002E7ACB"/>
    <w:rsid w:val="002E7BA0"/>
    <w:rsid w:val="002E7BAD"/>
    <w:rsid w:val="002E7FA9"/>
    <w:rsid w:val="002F0045"/>
    <w:rsid w:val="002F00F0"/>
    <w:rsid w:val="002F025B"/>
    <w:rsid w:val="002F0684"/>
    <w:rsid w:val="002F0687"/>
    <w:rsid w:val="002F0ADB"/>
    <w:rsid w:val="002F1246"/>
    <w:rsid w:val="002F15B3"/>
    <w:rsid w:val="002F1944"/>
    <w:rsid w:val="002F1B45"/>
    <w:rsid w:val="002F1C49"/>
    <w:rsid w:val="002F22A7"/>
    <w:rsid w:val="002F28CF"/>
    <w:rsid w:val="002F2AE0"/>
    <w:rsid w:val="002F3DEF"/>
    <w:rsid w:val="002F3F16"/>
    <w:rsid w:val="002F413F"/>
    <w:rsid w:val="002F44AD"/>
    <w:rsid w:val="002F45D3"/>
    <w:rsid w:val="002F4934"/>
    <w:rsid w:val="002F49DE"/>
    <w:rsid w:val="002F4A52"/>
    <w:rsid w:val="002F4CF5"/>
    <w:rsid w:val="002F4EE1"/>
    <w:rsid w:val="002F4F93"/>
    <w:rsid w:val="002F4FC5"/>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6F74"/>
    <w:rsid w:val="002F7595"/>
    <w:rsid w:val="002F7917"/>
    <w:rsid w:val="002F7B6D"/>
    <w:rsid w:val="002F7D48"/>
    <w:rsid w:val="002F7EC5"/>
    <w:rsid w:val="0030000B"/>
    <w:rsid w:val="003003AD"/>
    <w:rsid w:val="003004CC"/>
    <w:rsid w:val="003004DC"/>
    <w:rsid w:val="00300CFC"/>
    <w:rsid w:val="003011C0"/>
    <w:rsid w:val="0030129A"/>
    <w:rsid w:val="003013C8"/>
    <w:rsid w:val="003016FB"/>
    <w:rsid w:val="00301EE4"/>
    <w:rsid w:val="00301FEE"/>
    <w:rsid w:val="003024AF"/>
    <w:rsid w:val="003024DE"/>
    <w:rsid w:val="003025D1"/>
    <w:rsid w:val="00302701"/>
    <w:rsid w:val="00302739"/>
    <w:rsid w:val="0030361B"/>
    <w:rsid w:val="00303EDC"/>
    <w:rsid w:val="00303FB7"/>
    <w:rsid w:val="00304549"/>
    <w:rsid w:val="0030469C"/>
    <w:rsid w:val="00304AC5"/>
    <w:rsid w:val="00304FCA"/>
    <w:rsid w:val="00305E8E"/>
    <w:rsid w:val="003065FB"/>
    <w:rsid w:val="0030663B"/>
    <w:rsid w:val="00306802"/>
    <w:rsid w:val="00306AE4"/>
    <w:rsid w:val="00306E33"/>
    <w:rsid w:val="00307B27"/>
    <w:rsid w:val="00307F28"/>
    <w:rsid w:val="00310148"/>
    <w:rsid w:val="003101DC"/>
    <w:rsid w:val="0031035A"/>
    <w:rsid w:val="00310CC6"/>
    <w:rsid w:val="00310CFB"/>
    <w:rsid w:val="00311642"/>
    <w:rsid w:val="00311761"/>
    <w:rsid w:val="00311941"/>
    <w:rsid w:val="00311AFC"/>
    <w:rsid w:val="00311B66"/>
    <w:rsid w:val="003121B8"/>
    <w:rsid w:val="00313452"/>
    <w:rsid w:val="003137A0"/>
    <w:rsid w:val="003137ED"/>
    <w:rsid w:val="00313A6F"/>
    <w:rsid w:val="00313C4F"/>
    <w:rsid w:val="00313CF8"/>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2"/>
    <w:rsid w:val="003200D5"/>
    <w:rsid w:val="00320B0D"/>
    <w:rsid w:val="00320B1B"/>
    <w:rsid w:val="00320C4D"/>
    <w:rsid w:val="00320F46"/>
    <w:rsid w:val="0032118B"/>
    <w:rsid w:val="0032172E"/>
    <w:rsid w:val="00321822"/>
    <w:rsid w:val="00321B02"/>
    <w:rsid w:val="00321BB0"/>
    <w:rsid w:val="00321D74"/>
    <w:rsid w:val="003220AF"/>
    <w:rsid w:val="003222E4"/>
    <w:rsid w:val="00322A6A"/>
    <w:rsid w:val="00322BC3"/>
    <w:rsid w:val="00322D03"/>
    <w:rsid w:val="00322E3B"/>
    <w:rsid w:val="003231B5"/>
    <w:rsid w:val="003232D6"/>
    <w:rsid w:val="00323325"/>
    <w:rsid w:val="00323FAD"/>
    <w:rsid w:val="00324636"/>
    <w:rsid w:val="00324731"/>
    <w:rsid w:val="003249F8"/>
    <w:rsid w:val="003259EB"/>
    <w:rsid w:val="00325A83"/>
    <w:rsid w:val="00325C38"/>
    <w:rsid w:val="00326146"/>
    <w:rsid w:val="0032649F"/>
    <w:rsid w:val="003264A2"/>
    <w:rsid w:val="003264CD"/>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1C60"/>
    <w:rsid w:val="00332110"/>
    <w:rsid w:val="003321C3"/>
    <w:rsid w:val="0033265F"/>
    <w:rsid w:val="00332962"/>
    <w:rsid w:val="00332A33"/>
    <w:rsid w:val="00332B7D"/>
    <w:rsid w:val="00332D13"/>
    <w:rsid w:val="003331F0"/>
    <w:rsid w:val="00333226"/>
    <w:rsid w:val="003333E8"/>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715"/>
    <w:rsid w:val="00336760"/>
    <w:rsid w:val="00336780"/>
    <w:rsid w:val="003367C5"/>
    <w:rsid w:val="00336987"/>
    <w:rsid w:val="003370D3"/>
    <w:rsid w:val="00337539"/>
    <w:rsid w:val="003376E3"/>
    <w:rsid w:val="00337C71"/>
    <w:rsid w:val="003406E1"/>
    <w:rsid w:val="00340C02"/>
    <w:rsid w:val="00340E16"/>
    <w:rsid w:val="00340E58"/>
    <w:rsid w:val="00341087"/>
    <w:rsid w:val="0034119A"/>
    <w:rsid w:val="00341328"/>
    <w:rsid w:val="003415A8"/>
    <w:rsid w:val="00341CDF"/>
    <w:rsid w:val="0034243C"/>
    <w:rsid w:val="0034246D"/>
    <w:rsid w:val="003426DE"/>
    <w:rsid w:val="0034287C"/>
    <w:rsid w:val="00342925"/>
    <w:rsid w:val="00343031"/>
    <w:rsid w:val="0034305B"/>
    <w:rsid w:val="003430E0"/>
    <w:rsid w:val="0034368B"/>
    <w:rsid w:val="00343752"/>
    <w:rsid w:val="00343C24"/>
    <w:rsid w:val="00343F02"/>
    <w:rsid w:val="00343FE5"/>
    <w:rsid w:val="0034404F"/>
    <w:rsid w:val="00344291"/>
    <w:rsid w:val="003444ED"/>
    <w:rsid w:val="00344725"/>
    <w:rsid w:val="00344898"/>
    <w:rsid w:val="00344C47"/>
    <w:rsid w:val="0034511B"/>
    <w:rsid w:val="00346A70"/>
    <w:rsid w:val="00346BF8"/>
    <w:rsid w:val="00346EA4"/>
    <w:rsid w:val="003470E1"/>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3A5"/>
    <w:rsid w:val="00354634"/>
    <w:rsid w:val="0035488F"/>
    <w:rsid w:val="003552C6"/>
    <w:rsid w:val="0035534F"/>
    <w:rsid w:val="00355623"/>
    <w:rsid w:val="0035587A"/>
    <w:rsid w:val="00355A83"/>
    <w:rsid w:val="00356013"/>
    <w:rsid w:val="0035605A"/>
    <w:rsid w:val="003560B8"/>
    <w:rsid w:val="003562D7"/>
    <w:rsid w:val="00356351"/>
    <w:rsid w:val="00356353"/>
    <w:rsid w:val="003563E4"/>
    <w:rsid w:val="003565A7"/>
    <w:rsid w:val="003567C9"/>
    <w:rsid w:val="00356855"/>
    <w:rsid w:val="0035685D"/>
    <w:rsid w:val="00356C84"/>
    <w:rsid w:val="00356CEC"/>
    <w:rsid w:val="003571D6"/>
    <w:rsid w:val="003572DE"/>
    <w:rsid w:val="00357414"/>
    <w:rsid w:val="00357659"/>
    <w:rsid w:val="00357712"/>
    <w:rsid w:val="003579CA"/>
    <w:rsid w:val="00357A5C"/>
    <w:rsid w:val="00357D8A"/>
    <w:rsid w:val="00357F5C"/>
    <w:rsid w:val="0036012E"/>
    <w:rsid w:val="0036029D"/>
    <w:rsid w:val="00360392"/>
    <w:rsid w:val="003604DB"/>
    <w:rsid w:val="0036056F"/>
    <w:rsid w:val="00360831"/>
    <w:rsid w:val="00360E73"/>
    <w:rsid w:val="003617B5"/>
    <w:rsid w:val="0036185C"/>
    <w:rsid w:val="00361B3C"/>
    <w:rsid w:val="00361FBB"/>
    <w:rsid w:val="0036262C"/>
    <w:rsid w:val="00362A88"/>
    <w:rsid w:val="00362C5A"/>
    <w:rsid w:val="003632E2"/>
    <w:rsid w:val="003638CF"/>
    <w:rsid w:val="00363D68"/>
    <w:rsid w:val="00363E00"/>
    <w:rsid w:val="00363E9E"/>
    <w:rsid w:val="00364591"/>
    <w:rsid w:val="00364A63"/>
    <w:rsid w:val="003652A9"/>
    <w:rsid w:val="003665C5"/>
    <w:rsid w:val="0036675A"/>
    <w:rsid w:val="00366C9E"/>
    <w:rsid w:val="00366CF5"/>
    <w:rsid w:val="00366EB2"/>
    <w:rsid w:val="00367080"/>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AA3"/>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5D9"/>
    <w:rsid w:val="00376E52"/>
    <w:rsid w:val="0037709A"/>
    <w:rsid w:val="00377146"/>
    <w:rsid w:val="0037718E"/>
    <w:rsid w:val="00377332"/>
    <w:rsid w:val="00377397"/>
    <w:rsid w:val="003773F2"/>
    <w:rsid w:val="003774FD"/>
    <w:rsid w:val="003775BD"/>
    <w:rsid w:val="003776DA"/>
    <w:rsid w:val="00380462"/>
    <w:rsid w:val="0038084F"/>
    <w:rsid w:val="00380892"/>
    <w:rsid w:val="00380AE2"/>
    <w:rsid w:val="0038116D"/>
    <w:rsid w:val="00381685"/>
    <w:rsid w:val="00381DDA"/>
    <w:rsid w:val="003821E7"/>
    <w:rsid w:val="00382243"/>
    <w:rsid w:val="0038232C"/>
    <w:rsid w:val="00382903"/>
    <w:rsid w:val="00382C91"/>
    <w:rsid w:val="00382EAF"/>
    <w:rsid w:val="00383246"/>
    <w:rsid w:val="00383483"/>
    <w:rsid w:val="00383827"/>
    <w:rsid w:val="00383D4B"/>
    <w:rsid w:val="00383DDB"/>
    <w:rsid w:val="00383F15"/>
    <w:rsid w:val="00384179"/>
    <w:rsid w:val="003842A8"/>
    <w:rsid w:val="003848D9"/>
    <w:rsid w:val="00384EEF"/>
    <w:rsid w:val="00385192"/>
    <w:rsid w:val="003852CC"/>
    <w:rsid w:val="003852E9"/>
    <w:rsid w:val="003854AE"/>
    <w:rsid w:val="0038556E"/>
    <w:rsid w:val="003856B1"/>
    <w:rsid w:val="00385737"/>
    <w:rsid w:val="00385823"/>
    <w:rsid w:val="00385A95"/>
    <w:rsid w:val="00385BD7"/>
    <w:rsid w:val="003861BB"/>
    <w:rsid w:val="003862D5"/>
    <w:rsid w:val="00386442"/>
    <w:rsid w:val="00386498"/>
    <w:rsid w:val="00386A15"/>
    <w:rsid w:val="00386A2E"/>
    <w:rsid w:val="00386AD1"/>
    <w:rsid w:val="00386B67"/>
    <w:rsid w:val="00386B71"/>
    <w:rsid w:val="00386D64"/>
    <w:rsid w:val="0038702D"/>
    <w:rsid w:val="003870BC"/>
    <w:rsid w:val="0038721A"/>
    <w:rsid w:val="0038732E"/>
    <w:rsid w:val="00387489"/>
    <w:rsid w:val="00387675"/>
    <w:rsid w:val="00387758"/>
    <w:rsid w:val="00387771"/>
    <w:rsid w:val="00387854"/>
    <w:rsid w:val="00387B2B"/>
    <w:rsid w:val="00387D1D"/>
    <w:rsid w:val="00387F27"/>
    <w:rsid w:val="00390450"/>
    <w:rsid w:val="003904B1"/>
    <w:rsid w:val="003907D2"/>
    <w:rsid w:val="00390B8F"/>
    <w:rsid w:val="00390C56"/>
    <w:rsid w:val="00390D01"/>
    <w:rsid w:val="0039122C"/>
    <w:rsid w:val="0039124D"/>
    <w:rsid w:val="003914C2"/>
    <w:rsid w:val="00391A92"/>
    <w:rsid w:val="00391AC7"/>
    <w:rsid w:val="0039249C"/>
    <w:rsid w:val="003926BE"/>
    <w:rsid w:val="00392DB8"/>
    <w:rsid w:val="00392F2E"/>
    <w:rsid w:val="00393326"/>
    <w:rsid w:val="0039358E"/>
    <w:rsid w:val="00393B78"/>
    <w:rsid w:val="00393CE0"/>
    <w:rsid w:val="00394739"/>
    <w:rsid w:val="00394775"/>
    <w:rsid w:val="0039486F"/>
    <w:rsid w:val="00394A43"/>
    <w:rsid w:val="00394AC5"/>
    <w:rsid w:val="00394B44"/>
    <w:rsid w:val="00394FA9"/>
    <w:rsid w:val="0039502C"/>
    <w:rsid w:val="003954CC"/>
    <w:rsid w:val="003956CC"/>
    <w:rsid w:val="003956FE"/>
    <w:rsid w:val="0039598F"/>
    <w:rsid w:val="003959BD"/>
    <w:rsid w:val="003960D5"/>
    <w:rsid w:val="0039610F"/>
    <w:rsid w:val="0039665F"/>
    <w:rsid w:val="0039668F"/>
    <w:rsid w:val="00396850"/>
    <w:rsid w:val="00396BD2"/>
    <w:rsid w:val="00397424"/>
    <w:rsid w:val="0039749A"/>
    <w:rsid w:val="003978B8"/>
    <w:rsid w:val="00397A38"/>
    <w:rsid w:val="00397B96"/>
    <w:rsid w:val="00397C89"/>
    <w:rsid w:val="00397DFA"/>
    <w:rsid w:val="00397E0D"/>
    <w:rsid w:val="003A0311"/>
    <w:rsid w:val="003A0736"/>
    <w:rsid w:val="003A07F5"/>
    <w:rsid w:val="003A08E9"/>
    <w:rsid w:val="003A0914"/>
    <w:rsid w:val="003A0F8F"/>
    <w:rsid w:val="003A1135"/>
    <w:rsid w:val="003A1341"/>
    <w:rsid w:val="003A162C"/>
    <w:rsid w:val="003A19E0"/>
    <w:rsid w:val="003A1A60"/>
    <w:rsid w:val="003A1DD5"/>
    <w:rsid w:val="003A2019"/>
    <w:rsid w:val="003A2D39"/>
    <w:rsid w:val="003A2FE7"/>
    <w:rsid w:val="003A301F"/>
    <w:rsid w:val="003A36CA"/>
    <w:rsid w:val="003A4107"/>
    <w:rsid w:val="003A42BB"/>
    <w:rsid w:val="003A43F7"/>
    <w:rsid w:val="003A45FB"/>
    <w:rsid w:val="003A48FC"/>
    <w:rsid w:val="003A4B0F"/>
    <w:rsid w:val="003A4E82"/>
    <w:rsid w:val="003A4E8C"/>
    <w:rsid w:val="003A590E"/>
    <w:rsid w:val="003A5D99"/>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01"/>
    <w:rsid w:val="003B45D1"/>
    <w:rsid w:val="003B489B"/>
    <w:rsid w:val="003B4BCD"/>
    <w:rsid w:val="003B4EDF"/>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BCE"/>
    <w:rsid w:val="003B7D55"/>
    <w:rsid w:val="003C009A"/>
    <w:rsid w:val="003C04E2"/>
    <w:rsid w:val="003C061A"/>
    <w:rsid w:val="003C07D7"/>
    <w:rsid w:val="003C0985"/>
    <w:rsid w:val="003C0D37"/>
    <w:rsid w:val="003C0DA9"/>
    <w:rsid w:val="003C1554"/>
    <w:rsid w:val="003C185C"/>
    <w:rsid w:val="003C1EC9"/>
    <w:rsid w:val="003C226A"/>
    <w:rsid w:val="003C270B"/>
    <w:rsid w:val="003C2AA3"/>
    <w:rsid w:val="003C2AD0"/>
    <w:rsid w:val="003C2C9D"/>
    <w:rsid w:val="003C2E16"/>
    <w:rsid w:val="003C3B73"/>
    <w:rsid w:val="003C4002"/>
    <w:rsid w:val="003C4250"/>
    <w:rsid w:val="003C42E8"/>
    <w:rsid w:val="003C441E"/>
    <w:rsid w:val="003C4753"/>
    <w:rsid w:val="003C4771"/>
    <w:rsid w:val="003C4952"/>
    <w:rsid w:val="003C4D16"/>
    <w:rsid w:val="003C4D8C"/>
    <w:rsid w:val="003C4F25"/>
    <w:rsid w:val="003C5037"/>
    <w:rsid w:val="003C5804"/>
    <w:rsid w:val="003C592E"/>
    <w:rsid w:val="003C6200"/>
    <w:rsid w:val="003C628C"/>
    <w:rsid w:val="003C6580"/>
    <w:rsid w:val="003C65D0"/>
    <w:rsid w:val="003C728E"/>
    <w:rsid w:val="003C7459"/>
    <w:rsid w:val="003C75E4"/>
    <w:rsid w:val="003C78C0"/>
    <w:rsid w:val="003C79A4"/>
    <w:rsid w:val="003C7BD6"/>
    <w:rsid w:val="003C7CF4"/>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3201"/>
    <w:rsid w:val="003D34D8"/>
    <w:rsid w:val="003D3666"/>
    <w:rsid w:val="003D39A6"/>
    <w:rsid w:val="003D3BF6"/>
    <w:rsid w:val="003D3C31"/>
    <w:rsid w:val="003D3F17"/>
    <w:rsid w:val="003D3F75"/>
    <w:rsid w:val="003D42A0"/>
    <w:rsid w:val="003D42DC"/>
    <w:rsid w:val="003D4330"/>
    <w:rsid w:val="003D4350"/>
    <w:rsid w:val="003D4409"/>
    <w:rsid w:val="003D47C4"/>
    <w:rsid w:val="003D48FC"/>
    <w:rsid w:val="003D50AE"/>
    <w:rsid w:val="003D5176"/>
    <w:rsid w:val="003D52A8"/>
    <w:rsid w:val="003D5717"/>
    <w:rsid w:val="003D5878"/>
    <w:rsid w:val="003D59F4"/>
    <w:rsid w:val="003D59FE"/>
    <w:rsid w:val="003D5DEC"/>
    <w:rsid w:val="003D60D5"/>
    <w:rsid w:val="003D6260"/>
    <w:rsid w:val="003D63BA"/>
    <w:rsid w:val="003D680E"/>
    <w:rsid w:val="003D74B4"/>
    <w:rsid w:val="003D79E8"/>
    <w:rsid w:val="003D7B54"/>
    <w:rsid w:val="003D7C60"/>
    <w:rsid w:val="003E0064"/>
    <w:rsid w:val="003E008F"/>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BF4"/>
    <w:rsid w:val="003E2CCC"/>
    <w:rsid w:val="003E2EB5"/>
    <w:rsid w:val="003E2F79"/>
    <w:rsid w:val="003E3217"/>
    <w:rsid w:val="003E34E1"/>
    <w:rsid w:val="003E3524"/>
    <w:rsid w:val="003E3638"/>
    <w:rsid w:val="003E3C5B"/>
    <w:rsid w:val="003E3D11"/>
    <w:rsid w:val="003E40C9"/>
    <w:rsid w:val="003E4155"/>
    <w:rsid w:val="003E44F1"/>
    <w:rsid w:val="003E4CDB"/>
    <w:rsid w:val="003E52EB"/>
    <w:rsid w:val="003E5B5B"/>
    <w:rsid w:val="003E5BA1"/>
    <w:rsid w:val="003E5E00"/>
    <w:rsid w:val="003E6423"/>
    <w:rsid w:val="003E6592"/>
    <w:rsid w:val="003E67D9"/>
    <w:rsid w:val="003E6C25"/>
    <w:rsid w:val="003E703E"/>
    <w:rsid w:val="003E71F3"/>
    <w:rsid w:val="003E73BC"/>
    <w:rsid w:val="003E7A07"/>
    <w:rsid w:val="003F002B"/>
    <w:rsid w:val="003F0091"/>
    <w:rsid w:val="003F0656"/>
    <w:rsid w:val="003F0905"/>
    <w:rsid w:val="003F0CBB"/>
    <w:rsid w:val="003F0D71"/>
    <w:rsid w:val="003F0E9D"/>
    <w:rsid w:val="003F1438"/>
    <w:rsid w:val="003F16E1"/>
    <w:rsid w:val="003F1B6D"/>
    <w:rsid w:val="003F1D73"/>
    <w:rsid w:val="003F1ECD"/>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655"/>
    <w:rsid w:val="003F577A"/>
    <w:rsid w:val="003F586D"/>
    <w:rsid w:val="003F59D4"/>
    <w:rsid w:val="003F5C7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15E"/>
    <w:rsid w:val="004001DF"/>
    <w:rsid w:val="00400427"/>
    <w:rsid w:val="0040045D"/>
    <w:rsid w:val="004010CF"/>
    <w:rsid w:val="004012FA"/>
    <w:rsid w:val="00401534"/>
    <w:rsid w:val="00401594"/>
    <w:rsid w:val="004017C6"/>
    <w:rsid w:val="00401907"/>
    <w:rsid w:val="004021C9"/>
    <w:rsid w:val="004024AB"/>
    <w:rsid w:val="0040271E"/>
    <w:rsid w:val="004028EA"/>
    <w:rsid w:val="00402A01"/>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CD"/>
    <w:rsid w:val="00406108"/>
    <w:rsid w:val="00406412"/>
    <w:rsid w:val="0040669E"/>
    <w:rsid w:val="00406F4B"/>
    <w:rsid w:val="00406FBD"/>
    <w:rsid w:val="004073B0"/>
    <w:rsid w:val="00407612"/>
    <w:rsid w:val="00407A66"/>
    <w:rsid w:val="00407C9E"/>
    <w:rsid w:val="00410204"/>
    <w:rsid w:val="0041029D"/>
    <w:rsid w:val="00410436"/>
    <w:rsid w:val="00410B74"/>
    <w:rsid w:val="00410CC4"/>
    <w:rsid w:val="00411230"/>
    <w:rsid w:val="004117B9"/>
    <w:rsid w:val="004118C9"/>
    <w:rsid w:val="0041195D"/>
    <w:rsid w:val="00411B58"/>
    <w:rsid w:val="0041200D"/>
    <w:rsid w:val="00412697"/>
    <w:rsid w:val="00412DBE"/>
    <w:rsid w:val="00412F8D"/>
    <w:rsid w:val="00413349"/>
    <w:rsid w:val="00413369"/>
    <w:rsid w:val="0041342A"/>
    <w:rsid w:val="004134AA"/>
    <w:rsid w:val="00413501"/>
    <w:rsid w:val="00413F24"/>
    <w:rsid w:val="00414129"/>
    <w:rsid w:val="00414378"/>
    <w:rsid w:val="004145AE"/>
    <w:rsid w:val="00414A69"/>
    <w:rsid w:val="0041544E"/>
    <w:rsid w:val="0041577E"/>
    <w:rsid w:val="004157F6"/>
    <w:rsid w:val="0041585F"/>
    <w:rsid w:val="0041596C"/>
    <w:rsid w:val="004159D3"/>
    <w:rsid w:val="00415A14"/>
    <w:rsid w:val="00415CC7"/>
    <w:rsid w:val="0041616C"/>
    <w:rsid w:val="0041618A"/>
    <w:rsid w:val="00416A66"/>
    <w:rsid w:val="00416DCB"/>
    <w:rsid w:val="00417678"/>
    <w:rsid w:val="00417CBC"/>
    <w:rsid w:val="00420126"/>
    <w:rsid w:val="004203CF"/>
    <w:rsid w:val="00420436"/>
    <w:rsid w:val="00420755"/>
    <w:rsid w:val="00420970"/>
    <w:rsid w:val="00420982"/>
    <w:rsid w:val="00420CB7"/>
    <w:rsid w:val="00420F26"/>
    <w:rsid w:val="00421078"/>
    <w:rsid w:val="0042110F"/>
    <w:rsid w:val="004211FA"/>
    <w:rsid w:val="004213E8"/>
    <w:rsid w:val="0042156E"/>
    <w:rsid w:val="0042183A"/>
    <w:rsid w:val="00421B4B"/>
    <w:rsid w:val="00421EC5"/>
    <w:rsid w:val="0042204C"/>
    <w:rsid w:val="004222BF"/>
    <w:rsid w:val="00422399"/>
    <w:rsid w:val="00422705"/>
    <w:rsid w:val="004228B8"/>
    <w:rsid w:val="00422A01"/>
    <w:rsid w:val="00422DB5"/>
    <w:rsid w:val="0042307B"/>
    <w:rsid w:val="00423326"/>
    <w:rsid w:val="00423921"/>
    <w:rsid w:val="00423A73"/>
    <w:rsid w:val="00423B74"/>
    <w:rsid w:val="0042425E"/>
    <w:rsid w:val="00424649"/>
    <w:rsid w:val="00424925"/>
    <w:rsid w:val="00425034"/>
    <w:rsid w:val="0042507C"/>
    <w:rsid w:val="00425164"/>
    <w:rsid w:val="004252D5"/>
    <w:rsid w:val="0042578A"/>
    <w:rsid w:val="00425964"/>
    <w:rsid w:val="00425C97"/>
    <w:rsid w:val="00425FFD"/>
    <w:rsid w:val="0042611D"/>
    <w:rsid w:val="00426129"/>
    <w:rsid w:val="004262F8"/>
    <w:rsid w:val="00426442"/>
    <w:rsid w:val="0042654A"/>
    <w:rsid w:val="004265B1"/>
    <w:rsid w:val="00426A93"/>
    <w:rsid w:val="00426DFA"/>
    <w:rsid w:val="00427183"/>
    <w:rsid w:val="004275FE"/>
    <w:rsid w:val="004276E3"/>
    <w:rsid w:val="004279ED"/>
    <w:rsid w:val="00427AF4"/>
    <w:rsid w:val="00427E47"/>
    <w:rsid w:val="00427E67"/>
    <w:rsid w:val="00430178"/>
    <w:rsid w:val="004302F2"/>
    <w:rsid w:val="00430495"/>
    <w:rsid w:val="00430680"/>
    <w:rsid w:val="00430773"/>
    <w:rsid w:val="00430A72"/>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B22"/>
    <w:rsid w:val="00433C6F"/>
    <w:rsid w:val="00433DE0"/>
    <w:rsid w:val="00433F45"/>
    <w:rsid w:val="00433FDE"/>
    <w:rsid w:val="00434387"/>
    <w:rsid w:val="00434583"/>
    <w:rsid w:val="00434754"/>
    <w:rsid w:val="0043480E"/>
    <w:rsid w:val="00434A45"/>
    <w:rsid w:val="00434A8D"/>
    <w:rsid w:val="00434AFC"/>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5F07"/>
    <w:rsid w:val="00436A3B"/>
    <w:rsid w:val="00436A51"/>
    <w:rsid w:val="00437027"/>
    <w:rsid w:val="00437132"/>
    <w:rsid w:val="004371AB"/>
    <w:rsid w:val="004374CA"/>
    <w:rsid w:val="0043751C"/>
    <w:rsid w:val="004375CC"/>
    <w:rsid w:val="00437CE2"/>
    <w:rsid w:val="00437FF2"/>
    <w:rsid w:val="004402A7"/>
    <w:rsid w:val="0044035D"/>
    <w:rsid w:val="004404B8"/>
    <w:rsid w:val="004404C3"/>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7AB"/>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6E34"/>
    <w:rsid w:val="00447291"/>
    <w:rsid w:val="00447486"/>
    <w:rsid w:val="004474FA"/>
    <w:rsid w:val="004475C6"/>
    <w:rsid w:val="00450387"/>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D65"/>
    <w:rsid w:val="00453DEF"/>
    <w:rsid w:val="00454368"/>
    <w:rsid w:val="004543E4"/>
    <w:rsid w:val="004548E5"/>
    <w:rsid w:val="00454C5F"/>
    <w:rsid w:val="00454F08"/>
    <w:rsid w:val="0045502E"/>
    <w:rsid w:val="00455105"/>
    <w:rsid w:val="00455142"/>
    <w:rsid w:val="004553ED"/>
    <w:rsid w:val="00455B21"/>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0C7F"/>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7B8"/>
    <w:rsid w:val="004628B2"/>
    <w:rsid w:val="004628D4"/>
    <w:rsid w:val="004628F8"/>
    <w:rsid w:val="00462A9C"/>
    <w:rsid w:val="00462AB7"/>
    <w:rsid w:val="00462B09"/>
    <w:rsid w:val="00462C32"/>
    <w:rsid w:val="00462FC4"/>
    <w:rsid w:val="00463448"/>
    <w:rsid w:val="004635D9"/>
    <w:rsid w:val="0046434B"/>
    <w:rsid w:val="00464374"/>
    <w:rsid w:val="00464513"/>
    <w:rsid w:val="00464919"/>
    <w:rsid w:val="00464B2F"/>
    <w:rsid w:val="00464EE0"/>
    <w:rsid w:val="00465461"/>
    <w:rsid w:val="00465467"/>
    <w:rsid w:val="00465573"/>
    <w:rsid w:val="004658C3"/>
    <w:rsid w:val="00465AAF"/>
    <w:rsid w:val="00465EB3"/>
    <w:rsid w:val="0046645E"/>
    <w:rsid w:val="00466523"/>
    <w:rsid w:val="00466655"/>
    <w:rsid w:val="00466D1B"/>
    <w:rsid w:val="00467599"/>
    <w:rsid w:val="00467716"/>
    <w:rsid w:val="00467838"/>
    <w:rsid w:val="0047041E"/>
    <w:rsid w:val="00470457"/>
    <w:rsid w:val="004704F2"/>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2D4A"/>
    <w:rsid w:val="004730B8"/>
    <w:rsid w:val="004731CB"/>
    <w:rsid w:val="004731D6"/>
    <w:rsid w:val="0047396A"/>
    <w:rsid w:val="00473F5F"/>
    <w:rsid w:val="0047410D"/>
    <w:rsid w:val="00474144"/>
    <w:rsid w:val="004743E3"/>
    <w:rsid w:val="00474750"/>
    <w:rsid w:val="00474FB4"/>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0E"/>
    <w:rsid w:val="004802F4"/>
    <w:rsid w:val="004803A9"/>
    <w:rsid w:val="0048044C"/>
    <w:rsid w:val="004807D5"/>
    <w:rsid w:val="0048082F"/>
    <w:rsid w:val="004808B5"/>
    <w:rsid w:val="004808C6"/>
    <w:rsid w:val="00480B03"/>
    <w:rsid w:val="004810EC"/>
    <w:rsid w:val="00481423"/>
    <w:rsid w:val="0048148F"/>
    <w:rsid w:val="004814F6"/>
    <w:rsid w:val="00481607"/>
    <w:rsid w:val="00481655"/>
    <w:rsid w:val="0048179A"/>
    <w:rsid w:val="00481ED4"/>
    <w:rsid w:val="00482358"/>
    <w:rsid w:val="00482389"/>
    <w:rsid w:val="0048264A"/>
    <w:rsid w:val="00482849"/>
    <w:rsid w:val="00482943"/>
    <w:rsid w:val="00482A21"/>
    <w:rsid w:val="00482ADC"/>
    <w:rsid w:val="00482B1F"/>
    <w:rsid w:val="00482BAD"/>
    <w:rsid w:val="00482DDF"/>
    <w:rsid w:val="00482E01"/>
    <w:rsid w:val="00483211"/>
    <w:rsid w:val="004834DA"/>
    <w:rsid w:val="00483B6D"/>
    <w:rsid w:val="00483D11"/>
    <w:rsid w:val="00483D20"/>
    <w:rsid w:val="0048406D"/>
    <w:rsid w:val="0048410E"/>
    <w:rsid w:val="00484220"/>
    <w:rsid w:val="0048442E"/>
    <w:rsid w:val="004844C7"/>
    <w:rsid w:val="00484C46"/>
    <w:rsid w:val="00484C7D"/>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83C"/>
    <w:rsid w:val="00487A63"/>
    <w:rsid w:val="00487BB8"/>
    <w:rsid w:val="00487E71"/>
    <w:rsid w:val="00487F28"/>
    <w:rsid w:val="00490108"/>
    <w:rsid w:val="00490649"/>
    <w:rsid w:val="0049093B"/>
    <w:rsid w:val="00490AF5"/>
    <w:rsid w:val="00490E94"/>
    <w:rsid w:val="00490EE3"/>
    <w:rsid w:val="00490F01"/>
    <w:rsid w:val="00490F67"/>
    <w:rsid w:val="0049143D"/>
    <w:rsid w:val="00491728"/>
    <w:rsid w:val="004918A0"/>
    <w:rsid w:val="00491E30"/>
    <w:rsid w:val="004924E5"/>
    <w:rsid w:val="00492619"/>
    <w:rsid w:val="004926A8"/>
    <w:rsid w:val="004926EF"/>
    <w:rsid w:val="00492CE6"/>
    <w:rsid w:val="00492D3C"/>
    <w:rsid w:val="00492DD2"/>
    <w:rsid w:val="00492ECB"/>
    <w:rsid w:val="00493008"/>
    <w:rsid w:val="0049318A"/>
    <w:rsid w:val="0049349F"/>
    <w:rsid w:val="004935A4"/>
    <w:rsid w:val="004938B6"/>
    <w:rsid w:val="0049399F"/>
    <w:rsid w:val="00493D08"/>
    <w:rsid w:val="004944BE"/>
    <w:rsid w:val="00494D25"/>
    <w:rsid w:val="00494E75"/>
    <w:rsid w:val="00495071"/>
    <w:rsid w:val="00495126"/>
    <w:rsid w:val="00495227"/>
    <w:rsid w:val="004961DB"/>
    <w:rsid w:val="0049653E"/>
    <w:rsid w:val="0049681D"/>
    <w:rsid w:val="00496BEF"/>
    <w:rsid w:val="00496BF8"/>
    <w:rsid w:val="00497275"/>
    <w:rsid w:val="0049792C"/>
    <w:rsid w:val="004A0003"/>
    <w:rsid w:val="004A01E1"/>
    <w:rsid w:val="004A06D4"/>
    <w:rsid w:val="004A0814"/>
    <w:rsid w:val="004A0D1B"/>
    <w:rsid w:val="004A0E00"/>
    <w:rsid w:val="004A15F7"/>
    <w:rsid w:val="004A1600"/>
    <w:rsid w:val="004A18A8"/>
    <w:rsid w:val="004A193D"/>
    <w:rsid w:val="004A1B20"/>
    <w:rsid w:val="004A1B55"/>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40"/>
    <w:rsid w:val="004A3AA3"/>
    <w:rsid w:val="004A3F2D"/>
    <w:rsid w:val="004A3FF8"/>
    <w:rsid w:val="004A4247"/>
    <w:rsid w:val="004A4635"/>
    <w:rsid w:val="004A4676"/>
    <w:rsid w:val="004A4900"/>
    <w:rsid w:val="004A4A76"/>
    <w:rsid w:val="004A4C8C"/>
    <w:rsid w:val="004A4D38"/>
    <w:rsid w:val="004A4E7E"/>
    <w:rsid w:val="004A4E95"/>
    <w:rsid w:val="004A5270"/>
    <w:rsid w:val="004A5667"/>
    <w:rsid w:val="004A57FC"/>
    <w:rsid w:val="004A58D8"/>
    <w:rsid w:val="004A621B"/>
    <w:rsid w:val="004A64F8"/>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0DE6"/>
    <w:rsid w:val="004B120B"/>
    <w:rsid w:val="004B1313"/>
    <w:rsid w:val="004B158D"/>
    <w:rsid w:val="004B169E"/>
    <w:rsid w:val="004B1A9E"/>
    <w:rsid w:val="004B1B53"/>
    <w:rsid w:val="004B1C42"/>
    <w:rsid w:val="004B2587"/>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7"/>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CC"/>
    <w:rsid w:val="004C03EE"/>
    <w:rsid w:val="004C0644"/>
    <w:rsid w:val="004C0B5B"/>
    <w:rsid w:val="004C0BE5"/>
    <w:rsid w:val="004C0EA7"/>
    <w:rsid w:val="004C0F99"/>
    <w:rsid w:val="004C11B7"/>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289"/>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8E4"/>
    <w:rsid w:val="004C7BDF"/>
    <w:rsid w:val="004D0000"/>
    <w:rsid w:val="004D001B"/>
    <w:rsid w:val="004D0200"/>
    <w:rsid w:val="004D0617"/>
    <w:rsid w:val="004D09BD"/>
    <w:rsid w:val="004D0C94"/>
    <w:rsid w:val="004D0E42"/>
    <w:rsid w:val="004D135B"/>
    <w:rsid w:val="004D171F"/>
    <w:rsid w:val="004D182F"/>
    <w:rsid w:val="004D1916"/>
    <w:rsid w:val="004D1A33"/>
    <w:rsid w:val="004D1D64"/>
    <w:rsid w:val="004D2474"/>
    <w:rsid w:val="004D24F2"/>
    <w:rsid w:val="004D2577"/>
    <w:rsid w:val="004D27C4"/>
    <w:rsid w:val="004D2E1A"/>
    <w:rsid w:val="004D2E57"/>
    <w:rsid w:val="004D3179"/>
    <w:rsid w:val="004D3251"/>
    <w:rsid w:val="004D3598"/>
    <w:rsid w:val="004D363A"/>
    <w:rsid w:val="004D38AA"/>
    <w:rsid w:val="004D3CAE"/>
    <w:rsid w:val="004D4003"/>
    <w:rsid w:val="004D42DD"/>
    <w:rsid w:val="004D44B1"/>
    <w:rsid w:val="004D470C"/>
    <w:rsid w:val="004D47C9"/>
    <w:rsid w:val="004D4968"/>
    <w:rsid w:val="004D4977"/>
    <w:rsid w:val="004D4A8A"/>
    <w:rsid w:val="004D4BEA"/>
    <w:rsid w:val="004D4F1F"/>
    <w:rsid w:val="004D50B5"/>
    <w:rsid w:val="004D50CC"/>
    <w:rsid w:val="004D55C3"/>
    <w:rsid w:val="004D56FE"/>
    <w:rsid w:val="004D58D1"/>
    <w:rsid w:val="004D5989"/>
    <w:rsid w:val="004D5F02"/>
    <w:rsid w:val="004D67E5"/>
    <w:rsid w:val="004D68C0"/>
    <w:rsid w:val="004D6A54"/>
    <w:rsid w:val="004D710C"/>
    <w:rsid w:val="004D72C6"/>
    <w:rsid w:val="004D730A"/>
    <w:rsid w:val="004D7448"/>
    <w:rsid w:val="004D7597"/>
    <w:rsid w:val="004D7872"/>
    <w:rsid w:val="004D7CAC"/>
    <w:rsid w:val="004D7E97"/>
    <w:rsid w:val="004D7F3E"/>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668"/>
    <w:rsid w:val="004E471C"/>
    <w:rsid w:val="004E494A"/>
    <w:rsid w:val="004E4E24"/>
    <w:rsid w:val="004E53AE"/>
    <w:rsid w:val="004E5449"/>
    <w:rsid w:val="004E563C"/>
    <w:rsid w:val="004E58DD"/>
    <w:rsid w:val="004E5C61"/>
    <w:rsid w:val="004E5F90"/>
    <w:rsid w:val="004E5FB5"/>
    <w:rsid w:val="004E601D"/>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663"/>
    <w:rsid w:val="004F080C"/>
    <w:rsid w:val="004F081E"/>
    <w:rsid w:val="004F09DA"/>
    <w:rsid w:val="004F09DD"/>
    <w:rsid w:val="004F0B39"/>
    <w:rsid w:val="004F0C82"/>
    <w:rsid w:val="004F133C"/>
    <w:rsid w:val="004F13D2"/>
    <w:rsid w:val="004F13DA"/>
    <w:rsid w:val="004F1A00"/>
    <w:rsid w:val="004F1AD1"/>
    <w:rsid w:val="004F1D32"/>
    <w:rsid w:val="004F21D7"/>
    <w:rsid w:val="004F22F7"/>
    <w:rsid w:val="004F2826"/>
    <w:rsid w:val="004F2AA6"/>
    <w:rsid w:val="004F2B0D"/>
    <w:rsid w:val="004F2B9C"/>
    <w:rsid w:val="004F2CCE"/>
    <w:rsid w:val="004F2D1C"/>
    <w:rsid w:val="004F2D47"/>
    <w:rsid w:val="004F33A9"/>
    <w:rsid w:val="004F359A"/>
    <w:rsid w:val="004F3CEA"/>
    <w:rsid w:val="004F3DD1"/>
    <w:rsid w:val="004F4000"/>
    <w:rsid w:val="004F40F1"/>
    <w:rsid w:val="004F46D8"/>
    <w:rsid w:val="004F4755"/>
    <w:rsid w:val="004F4760"/>
    <w:rsid w:val="004F4DAC"/>
    <w:rsid w:val="004F4E25"/>
    <w:rsid w:val="004F4E53"/>
    <w:rsid w:val="004F4EBA"/>
    <w:rsid w:val="004F4F42"/>
    <w:rsid w:val="004F58AB"/>
    <w:rsid w:val="004F63E2"/>
    <w:rsid w:val="004F66FA"/>
    <w:rsid w:val="004F67A9"/>
    <w:rsid w:val="004F6AFE"/>
    <w:rsid w:val="004F6F17"/>
    <w:rsid w:val="004F6F20"/>
    <w:rsid w:val="004F6FEF"/>
    <w:rsid w:val="004F7373"/>
    <w:rsid w:val="004F73A5"/>
    <w:rsid w:val="004F73D3"/>
    <w:rsid w:val="004F768D"/>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92A"/>
    <w:rsid w:val="00501A8C"/>
    <w:rsid w:val="00501E25"/>
    <w:rsid w:val="00501F0D"/>
    <w:rsid w:val="00502320"/>
    <w:rsid w:val="0050256A"/>
    <w:rsid w:val="0050292E"/>
    <w:rsid w:val="005029A2"/>
    <w:rsid w:val="00502ADC"/>
    <w:rsid w:val="00502FCA"/>
    <w:rsid w:val="005033B7"/>
    <w:rsid w:val="005035E7"/>
    <w:rsid w:val="005038A7"/>
    <w:rsid w:val="00503971"/>
    <w:rsid w:val="00503B71"/>
    <w:rsid w:val="00503C88"/>
    <w:rsid w:val="00503E69"/>
    <w:rsid w:val="00503EC2"/>
    <w:rsid w:val="00503FAD"/>
    <w:rsid w:val="005041B2"/>
    <w:rsid w:val="00504639"/>
    <w:rsid w:val="005050F8"/>
    <w:rsid w:val="005051D0"/>
    <w:rsid w:val="005052C5"/>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13B"/>
    <w:rsid w:val="00511317"/>
    <w:rsid w:val="005118DD"/>
    <w:rsid w:val="00511B42"/>
    <w:rsid w:val="00511E35"/>
    <w:rsid w:val="00511E67"/>
    <w:rsid w:val="00511FDC"/>
    <w:rsid w:val="0051227E"/>
    <w:rsid w:val="00512313"/>
    <w:rsid w:val="005123BE"/>
    <w:rsid w:val="005124B0"/>
    <w:rsid w:val="00512747"/>
    <w:rsid w:val="00512DA0"/>
    <w:rsid w:val="00512F80"/>
    <w:rsid w:val="005131AA"/>
    <w:rsid w:val="005138DA"/>
    <w:rsid w:val="00513F8F"/>
    <w:rsid w:val="005143E2"/>
    <w:rsid w:val="00514455"/>
    <w:rsid w:val="005147E7"/>
    <w:rsid w:val="00514882"/>
    <w:rsid w:val="005148FE"/>
    <w:rsid w:val="005149A2"/>
    <w:rsid w:val="00514CEE"/>
    <w:rsid w:val="005150E4"/>
    <w:rsid w:val="00515907"/>
    <w:rsid w:val="00515D3C"/>
    <w:rsid w:val="00515E2B"/>
    <w:rsid w:val="005160BC"/>
    <w:rsid w:val="0051632A"/>
    <w:rsid w:val="00516B96"/>
    <w:rsid w:val="00516D2A"/>
    <w:rsid w:val="00516EE8"/>
    <w:rsid w:val="00517116"/>
    <w:rsid w:val="00517186"/>
    <w:rsid w:val="005173A4"/>
    <w:rsid w:val="0051770E"/>
    <w:rsid w:val="00517D78"/>
    <w:rsid w:val="0052001B"/>
    <w:rsid w:val="0052036D"/>
    <w:rsid w:val="005205C8"/>
    <w:rsid w:val="005205D5"/>
    <w:rsid w:val="005207C4"/>
    <w:rsid w:val="00520D66"/>
    <w:rsid w:val="00521070"/>
    <w:rsid w:val="00521B8C"/>
    <w:rsid w:val="00521D65"/>
    <w:rsid w:val="00521D8B"/>
    <w:rsid w:val="00521F19"/>
    <w:rsid w:val="005221A4"/>
    <w:rsid w:val="005222D6"/>
    <w:rsid w:val="005227EA"/>
    <w:rsid w:val="00523366"/>
    <w:rsid w:val="00523DCA"/>
    <w:rsid w:val="00523E18"/>
    <w:rsid w:val="00523E2D"/>
    <w:rsid w:val="00523EAD"/>
    <w:rsid w:val="00523F32"/>
    <w:rsid w:val="0052422C"/>
    <w:rsid w:val="00524458"/>
    <w:rsid w:val="005244D5"/>
    <w:rsid w:val="005245A9"/>
    <w:rsid w:val="005248C4"/>
    <w:rsid w:val="00524AD1"/>
    <w:rsid w:val="00524B8E"/>
    <w:rsid w:val="00524D2A"/>
    <w:rsid w:val="00524E26"/>
    <w:rsid w:val="00524E6A"/>
    <w:rsid w:val="0052512C"/>
    <w:rsid w:val="005251DA"/>
    <w:rsid w:val="00525407"/>
    <w:rsid w:val="0052549D"/>
    <w:rsid w:val="0052599E"/>
    <w:rsid w:val="00525CE2"/>
    <w:rsid w:val="00525F16"/>
    <w:rsid w:val="00525F71"/>
    <w:rsid w:val="005260FF"/>
    <w:rsid w:val="0052615B"/>
    <w:rsid w:val="00526270"/>
    <w:rsid w:val="0052694B"/>
    <w:rsid w:val="005269C2"/>
    <w:rsid w:val="00526C8A"/>
    <w:rsid w:val="00526E75"/>
    <w:rsid w:val="005273CB"/>
    <w:rsid w:val="005273E8"/>
    <w:rsid w:val="00527489"/>
    <w:rsid w:val="0053012B"/>
    <w:rsid w:val="0053058D"/>
    <w:rsid w:val="00530AFD"/>
    <w:rsid w:val="00530DA9"/>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752"/>
    <w:rsid w:val="00536790"/>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2FA"/>
    <w:rsid w:val="00541676"/>
    <w:rsid w:val="005417A0"/>
    <w:rsid w:val="0054199D"/>
    <w:rsid w:val="00541BAD"/>
    <w:rsid w:val="00541E2B"/>
    <w:rsid w:val="00541E61"/>
    <w:rsid w:val="005421CF"/>
    <w:rsid w:val="005422FB"/>
    <w:rsid w:val="005424B2"/>
    <w:rsid w:val="00542F16"/>
    <w:rsid w:val="0054324F"/>
    <w:rsid w:val="00543376"/>
    <w:rsid w:val="00543639"/>
    <w:rsid w:val="005436D7"/>
    <w:rsid w:val="00543703"/>
    <w:rsid w:val="00543A66"/>
    <w:rsid w:val="00543A83"/>
    <w:rsid w:val="00543A8B"/>
    <w:rsid w:val="00543F56"/>
    <w:rsid w:val="00544220"/>
    <w:rsid w:val="005444D2"/>
    <w:rsid w:val="00544A33"/>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A56"/>
    <w:rsid w:val="00550A5C"/>
    <w:rsid w:val="00550C80"/>
    <w:rsid w:val="00550D6F"/>
    <w:rsid w:val="00550E4C"/>
    <w:rsid w:val="00550E94"/>
    <w:rsid w:val="005511B1"/>
    <w:rsid w:val="0055183D"/>
    <w:rsid w:val="005519CC"/>
    <w:rsid w:val="00551E1E"/>
    <w:rsid w:val="00551E52"/>
    <w:rsid w:val="00552038"/>
    <w:rsid w:val="0055233E"/>
    <w:rsid w:val="00552569"/>
    <w:rsid w:val="005526F2"/>
    <w:rsid w:val="005527BC"/>
    <w:rsid w:val="00552FF4"/>
    <w:rsid w:val="0055320C"/>
    <w:rsid w:val="00553261"/>
    <w:rsid w:val="0055344D"/>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C03"/>
    <w:rsid w:val="00555D6F"/>
    <w:rsid w:val="00555DC4"/>
    <w:rsid w:val="005564A7"/>
    <w:rsid w:val="0055655A"/>
    <w:rsid w:val="00556573"/>
    <w:rsid w:val="00556680"/>
    <w:rsid w:val="005567AA"/>
    <w:rsid w:val="005567BF"/>
    <w:rsid w:val="005569D2"/>
    <w:rsid w:val="00556CE7"/>
    <w:rsid w:val="005570E7"/>
    <w:rsid w:val="0055718D"/>
    <w:rsid w:val="00557464"/>
    <w:rsid w:val="00557541"/>
    <w:rsid w:val="0055771C"/>
    <w:rsid w:val="005579EF"/>
    <w:rsid w:val="00557CAB"/>
    <w:rsid w:val="0056039A"/>
    <w:rsid w:val="005608D5"/>
    <w:rsid w:val="00560955"/>
    <w:rsid w:val="00560AC9"/>
    <w:rsid w:val="00560DDA"/>
    <w:rsid w:val="00560F9A"/>
    <w:rsid w:val="00561205"/>
    <w:rsid w:val="00561250"/>
    <w:rsid w:val="0056134D"/>
    <w:rsid w:val="0056137A"/>
    <w:rsid w:val="005617E8"/>
    <w:rsid w:val="00561932"/>
    <w:rsid w:val="00561A95"/>
    <w:rsid w:val="00561BF6"/>
    <w:rsid w:val="00561E4A"/>
    <w:rsid w:val="005624FA"/>
    <w:rsid w:val="005625FE"/>
    <w:rsid w:val="00562CDC"/>
    <w:rsid w:val="005635C5"/>
    <w:rsid w:val="00563855"/>
    <w:rsid w:val="00563D83"/>
    <w:rsid w:val="00563FD2"/>
    <w:rsid w:val="00564333"/>
    <w:rsid w:val="0056434D"/>
    <w:rsid w:val="00564465"/>
    <w:rsid w:val="005646E6"/>
    <w:rsid w:val="00565086"/>
    <w:rsid w:val="005650BF"/>
    <w:rsid w:val="00565642"/>
    <w:rsid w:val="00565679"/>
    <w:rsid w:val="0056574A"/>
    <w:rsid w:val="00565878"/>
    <w:rsid w:val="00565BEA"/>
    <w:rsid w:val="00565D4C"/>
    <w:rsid w:val="0056636D"/>
    <w:rsid w:val="0056668C"/>
    <w:rsid w:val="005667B1"/>
    <w:rsid w:val="005669E3"/>
    <w:rsid w:val="00566A42"/>
    <w:rsid w:val="00566CBC"/>
    <w:rsid w:val="0056719E"/>
    <w:rsid w:val="00567548"/>
    <w:rsid w:val="005701C5"/>
    <w:rsid w:val="005701F8"/>
    <w:rsid w:val="005702B9"/>
    <w:rsid w:val="005703E3"/>
    <w:rsid w:val="0057054C"/>
    <w:rsid w:val="005706C1"/>
    <w:rsid w:val="005706D2"/>
    <w:rsid w:val="00570825"/>
    <w:rsid w:val="005708C3"/>
    <w:rsid w:val="005708C6"/>
    <w:rsid w:val="00570C83"/>
    <w:rsid w:val="005710E3"/>
    <w:rsid w:val="00571115"/>
    <w:rsid w:val="0057128C"/>
    <w:rsid w:val="00571358"/>
    <w:rsid w:val="00571382"/>
    <w:rsid w:val="005717F6"/>
    <w:rsid w:val="00571A21"/>
    <w:rsid w:val="00571B3E"/>
    <w:rsid w:val="00571C08"/>
    <w:rsid w:val="00572370"/>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D78"/>
    <w:rsid w:val="00573F24"/>
    <w:rsid w:val="00574167"/>
    <w:rsid w:val="00574886"/>
    <w:rsid w:val="00574B86"/>
    <w:rsid w:val="00575048"/>
    <w:rsid w:val="005752D2"/>
    <w:rsid w:val="005753BB"/>
    <w:rsid w:val="005753BD"/>
    <w:rsid w:val="005753DB"/>
    <w:rsid w:val="005758BA"/>
    <w:rsid w:val="00575963"/>
    <w:rsid w:val="00575E27"/>
    <w:rsid w:val="00575EC1"/>
    <w:rsid w:val="00576050"/>
    <w:rsid w:val="00576583"/>
    <w:rsid w:val="0057681E"/>
    <w:rsid w:val="00576A37"/>
    <w:rsid w:val="00576AC6"/>
    <w:rsid w:val="00576DD6"/>
    <w:rsid w:val="00576F31"/>
    <w:rsid w:val="00576FC7"/>
    <w:rsid w:val="00577368"/>
    <w:rsid w:val="005777AC"/>
    <w:rsid w:val="00577BB9"/>
    <w:rsid w:val="00577BE4"/>
    <w:rsid w:val="00577EB4"/>
    <w:rsid w:val="00577F3D"/>
    <w:rsid w:val="00580282"/>
    <w:rsid w:val="005809EB"/>
    <w:rsid w:val="00580DF0"/>
    <w:rsid w:val="00580E45"/>
    <w:rsid w:val="005815D2"/>
    <w:rsid w:val="0058161E"/>
    <w:rsid w:val="005818D4"/>
    <w:rsid w:val="005819D7"/>
    <w:rsid w:val="00581DB6"/>
    <w:rsid w:val="00581F00"/>
    <w:rsid w:val="00581F40"/>
    <w:rsid w:val="005829CC"/>
    <w:rsid w:val="00582E3D"/>
    <w:rsid w:val="00583147"/>
    <w:rsid w:val="005836D0"/>
    <w:rsid w:val="00583B29"/>
    <w:rsid w:val="00583C6C"/>
    <w:rsid w:val="00583E78"/>
    <w:rsid w:val="00584196"/>
    <w:rsid w:val="00584496"/>
    <w:rsid w:val="00584638"/>
    <w:rsid w:val="00584680"/>
    <w:rsid w:val="0058476B"/>
    <w:rsid w:val="005847E0"/>
    <w:rsid w:val="00584886"/>
    <w:rsid w:val="00584920"/>
    <w:rsid w:val="00584CBD"/>
    <w:rsid w:val="00584F8D"/>
    <w:rsid w:val="0058581C"/>
    <w:rsid w:val="00585932"/>
    <w:rsid w:val="005859D4"/>
    <w:rsid w:val="00585A7B"/>
    <w:rsid w:val="00585C3A"/>
    <w:rsid w:val="0058628A"/>
    <w:rsid w:val="005863AF"/>
    <w:rsid w:val="00586897"/>
    <w:rsid w:val="00587117"/>
    <w:rsid w:val="0058759B"/>
    <w:rsid w:val="00587649"/>
    <w:rsid w:val="0058764D"/>
    <w:rsid w:val="00587BB5"/>
    <w:rsid w:val="00590203"/>
    <w:rsid w:val="005906F7"/>
    <w:rsid w:val="00590BF6"/>
    <w:rsid w:val="00591129"/>
    <w:rsid w:val="005912D2"/>
    <w:rsid w:val="00591626"/>
    <w:rsid w:val="00591777"/>
    <w:rsid w:val="005918E2"/>
    <w:rsid w:val="00591B7B"/>
    <w:rsid w:val="00591B9C"/>
    <w:rsid w:val="00591E92"/>
    <w:rsid w:val="0059200D"/>
    <w:rsid w:val="00592160"/>
    <w:rsid w:val="005923C9"/>
    <w:rsid w:val="0059243D"/>
    <w:rsid w:val="0059248C"/>
    <w:rsid w:val="0059284F"/>
    <w:rsid w:val="00592FCE"/>
    <w:rsid w:val="00593396"/>
    <w:rsid w:val="00593397"/>
    <w:rsid w:val="00593A27"/>
    <w:rsid w:val="00593F19"/>
    <w:rsid w:val="00594131"/>
    <w:rsid w:val="005941F3"/>
    <w:rsid w:val="005943C6"/>
    <w:rsid w:val="0059441D"/>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6F2"/>
    <w:rsid w:val="005A196E"/>
    <w:rsid w:val="005A1D03"/>
    <w:rsid w:val="005A2134"/>
    <w:rsid w:val="005A2174"/>
    <w:rsid w:val="005A2229"/>
    <w:rsid w:val="005A250D"/>
    <w:rsid w:val="005A2BB3"/>
    <w:rsid w:val="005A320D"/>
    <w:rsid w:val="005A36E3"/>
    <w:rsid w:val="005A3A31"/>
    <w:rsid w:val="005A3A50"/>
    <w:rsid w:val="005A3AF1"/>
    <w:rsid w:val="005A3B1E"/>
    <w:rsid w:val="005A3CAC"/>
    <w:rsid w:val="005A40D5"/>
    <w:rsid w:val="005A438E"/>
    <w:rsid w:val="005A4458"/>
    <w:rsid w:val="005A4631"/>
    <w:rsid w:val="005A4962"/>
    <w:rsid w:val="005A4967"/>
    <w:rsid w:val="005A4999"/>
    <w:rsid w:val="005A4E38"/>
    <w:rsid w:val="005A5040"/>
    <w:rsid w:val="005A50CE"/>
    <w:rsid w:val="005A50E1"/>
    <w:rsid w:val="005A588D"/>
    <w:rsid w:val="005A593C"/>
    <w:rsid w:val="005A59CF"/>
    <w:rsid w:val="005A6413"/>
    <w:rsid w:val="005A6A3A"/>
    <w:rsid w:val="005A6FA1"/>
    <w:rsid w:val="005A70E5"/>
    <w:rsid w:val="005A7DA6"/>
    <w:rsid w:val="005A7F72"/>
    <w:rsid w:val="005B00F1"/>
    <w:rsid w:val="005B0460"/>
    <w:rsid w:val="005B0604"/>
    <w:rsid w:val="005B0AD3"/>
    <w:rsid w:val="005B0D3E"/>
    <w:rsid w:val="005B1164"/>
    <w:rsid w:val="005B2243"/>
    <w:rsid w:val="005B2460"/>
    <w:rsid w:val="005B2D4D"/>
    <w:rsid w:val="005B2D61"/>
    <w:rsid w:val="005B2EB8"/>
    <w:rsid w:val="005B306B"/>
    <w:rsid w:val="005B355C"/>
    <w:rsid w:val="005B3C58"/>
    <w:rsid w:val="005B3C7C"/>
    <w:rsid w:val="005B3E2A"/>
    <w:rsid w:val="005B46B4"/>
    <w:rsid w:val="005B4911"/>
    <w:rsid w:val="005B4B5E"/>
    <w:rsid w:val="005B4C5C"/>
    <w:rsid w:val="005B4E3D"/>
    <w:rsid w:val="005B4E83"/>
    <w:rsid w:val="005B541A"/>
    <w:rsid w:val="005B5425"/>
    <w:rsid w:val="005B54FE"/>
    <w:rsid w:val="005B5A55"/>
    <w:rsid w:val="005B5D1D"/>
    <w:rsid w:val="005B6397"/>
    <w:rsid w:val="005B6C73"/>
    <w:rsid w:val="005B6FAE"/>
    <w:rsid w:val="005B703E"/>
    <w:rsid w:val="005B70E8"/>
    <w:rsid w:val="005B7824"/>
    <w:rsid w:val="005B7920"/>
    <w:rsid w:val="005B7BC8"/>
    <w:rsid w:val="005C048A"/>
    <w:rsid w:val="005C0625"/>
    <w:rsid w:val="005C0904"/>
    <w:rsid w:val="005C09BF"/>
    <w:rsid w:val="005C09D8"/>
    <w:rsid w:val="005C0D61"/>
    <w:rsid w:val="005C0DDE"/>
    <w:rsid w:val="005C11DA"/>
    <w:rsid w:val="005C1225"/>
    <w:rsid w:val="005C132F"/>
    <w:rsid w:val="005C1752"/>
    <w:rsid w:val="005C1894"/>
    <w:rsid w:val="005C1942"/>
    <w:rsid w:val="005C2144"/>
    <w:rsid w:val="005C2641"/>
    <w:rsid w:val="005C3016"/>
    <w:rsid w:val="005C376D"/>
    <w:rsid w:val="005C3929"/>
    <w:rsid w:val="005C392F"/>
    <w:rsid w:val="005C3A65"/>
    <w:rsid w:val="005C3CDF"/>
    <w:rsid w:val="005C4ADD"/>
    <w:rsid w:val="005C4B4D"/>
    <w:rsid w:val="005C4DE3"/>
    <w:rsid w:val="005C5379"/>
    <w:rsid w:val="005C5455"/>
    <w:rsid w:val="005C56B4"/>
    <w:rsid w:val="005C5849"/>
    <w:rsid w:val="005C63F0"/>
    <w:rsid w:val="005C64CC"/>
    <w:rsid w:val="005C7340"/>
    <w:rsid w:val="005C7901"/>
    <w:rsid w:val="005C7A54"/>
    <w:rsid w:val="005C7CAD"/>
    <w:rsid w:val="005C7EF8"/>
    <w:rsid w:val="005D0102"/>
    <w:rsid w:val="005D02FA"/>
    <w:rsid w:val="005D039B"/>
    <w:rsid w:val="005D047B"/>
    <w:rsid w:val="005D0790"/>
    <w:rsid w:val="005D1A89"/>
    <w:rsid w:val="005D1FFC"/>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04B"/>
    <w:rsid w:val="005D4764"/>
    <w:rsid w:val="005D495D"/>
    <w:rsid w:val="005D4F63"/>
    <w:rsid w:val="005D509E"/>
    <w:rsid w:val="005D5499"/>
    <w:rsid w:val="005D576B"/>
    <w:rsid w:val="005D594D"/>
    <w:rsid w:val="005D5E46"/>
    <w:rsid w:val="005D6057"/>
    <w:rsid w:val="005D609E"/>
    <w:rsid w:val="005D610E"/>
    <w:rsid w:val="005D6432"/>
    <w:rsid w:val="005D64A5"/>
    <w:rsid w:val="005D6929"/>
    <w:rsid w:val="005D6A21"/>
    <w:rsid w:val="005D6B30"/>
    <w:rsid w:val="005D6D52"/>
    <w:rsid w:val="005D6E1C"/>
    <w:rsid w:val="005D7741"/>
    <w:rsid w:val="005D7E04"/>
    <w:rsid w:val="005E0082"/>
    <w:rsid w:val="005E0128"/>
    <w:rsid w:val="005E02D6"/>
    <w:rsid w:val="005E0A59"/>
    <w:rsid w:val="005E11F9"/>
    <w:rsid w:val="005E12A2"/>
    <w:rsid w:val="005E1385"/>
    <w:rsid w:val="005E1393"/>
    <w:rsid w:val="005E1A58"/>
    <w:rsid w:val="005E1A81"/>
    <w:rsid w:val="005E1C06"/>
    <w:rsid w:val="005E1D4D"/>
    <w:rsid w:val="005E1EC3"/>
    <w:rsid w:val="005E1EF5"/>
    <w:rsid w:val="005E2025"/>
    <w:rsid w:val="005E2E2C"/>
    <w:rsid w:val="005E2FA0"/>
    <w:rsid w:val="005E308C"/>
    <w:rsid w:val="005E3245"/>
    <w:rsid w:val="005E339E"/>
    <w:rsid w:val="005E35FD"/>
    <w:rsid w:val="005E383F"/>
    <w:rsid w:val="005E38B8"/>
    <w:rsid w:val="005E3ABA"/>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88"/>
    <w:rsid w:val="005E6AFB"/>
    <w:rsid w:val="005E7567"/>
    <w:rsid w:val="005E7698"/>
    <w:rsid w:val="005E76F5"/>
    <w:rsid w:val="005E7C06"/>
    <w:rsid w:val="005E7C7B"/>
    <w:rsid w:val="005E7FFD"/>
    <w:rsid w:val="005F007E"/>
    <w:rsid w:val="005F031E"/>
    <w:rsid w:val="005F0B4C"/>
    <w:rsid w:val="005F0B53"/>
    <w:rsid w:val="005F0C46"/>
    <w:rsid w:val="005F15BA"/>
    <w:rsid w:val="005F1D21"/>
    <w:rsid w:val="005F1E42"/>
    <w:rsid w:val="005F1FE4"/>
    <w:rsid w:val="005F2CD8"/>
    <w:rsid w:val="005F327D"/>
    <w:rsid w:val="005F369B"/>
    <w:rsid w:val="005F3C5D"/>
    <w:rsid w:val="005F3C82"/>
    <w:rsid w:val="005F3F5B"/>
    <w:rsid w:val="005F3F7F"/>
    <w:rsid w:val="005F3FC6"/>
    <w:rsid w:val="005F401B"/>
    <w:rsid w:val="005F40E5"/>
    <w:rsid w:val="005F42BA"/>
    <w:rsid w:val="005F4364"/>
    <w:rsid w:val="005F46D9"/>
    <w:rsid w:val="005F48FC"/>
    <w:rsid w:val="005F4916"/>
    <w:rsid w:val="005F4950"/>
    <w:rsid w:val="005F509E"/>
    <w:rsid w:val="005F51DA"/>
    <w:rsid w:val="005F5239"/>
    <w:rsid w:val="005F54B0"/>
    <w:rsid w:val="005F6134"/>
    <w:rsid w:val="005F660A"/>
    <w:rsid w:val="005F6697"/>
    <w:rsid w:val="005F6B43"/>
    <w:rsid w:val="005F6C11"/>
    <w:rsid w:val="005F6C51"/>
    <w:rsid w:val="005F6F9C"/>
    <w:rsid w:val="005F6FFC"/>
    <w:rsid w:val="005F7504"/>
    <w:rsid w:val="005F78AC"/>
    <w:rsid w:val="005F7F11"/>
    <w:rsid w:val="006004DE"/>
    <w:rsid w:val="006008BE"/>
    <w:rsid w:val="00601072"/>
    <w:rsid w:val="006010EF"/>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648"/>
    <w:rsid w:val="0060379B"/>
    <w:rsid w:val="006039C5"/>
    <w:rsid w:val="00603AD1"/>
    <w:rsid w:val="00603B1B"/>
    <w:rsid w:val="00604148"/>
    <w:rsid w:val="006043D7"/>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61DF"/>
    <w:rsid w:val="00607039"/>
    <w:rsid w:val="006074B1"/>
    <w:rsid w:val="006079D8"/>
    <w:rsid w:val="00607ADE"/>
    <w:rsid w:val="00607E68"/>
    <w:rsid w:val="006100EB"/>
    <w:rsid w:val="006101AC"/>
    <w:rsid w:val="006102C6"/>
    <w:rsid w:val="006103F0"/>
    <w:rsid w:val="0061047C"/>
    <w:rsid w:val="00610848"/>
    <w:rsid w:val="00611034"/>
    <w:rsid w:val="006113A9"/>
    <w:rsid w:val="00611D3E"/>
    <w:rsid w:val="00611E26"/>
    <w:rsid w:val="00611F39"/>
    <w:rsid w:val="006120CB"/>
    <w:rsid w:val="006126E9"/>
    <w:rsid w:val="006128B4"/>
    <w:rsid w:val="00612C73"/>
    <w:rsid w:val="00612D12"/>
    <w:rsid w:val="00613036"/>
    <w:rsid w:val="00613058"/>
    <w:rsid w:val="006134CE"/>
    <w:rsid w:val="006136A4"/>
    <w:rsid w:val="006138D8"/>
    <w:rsid w:val="00613B4A"/>
    <w:rsid w:val="00613D42"/>
    <w:rsid w:val="00614064"/>
    <w:rsid w:val="006141D8"/>
    <w:rsid w:val="00614263"/>
    <w:rsid w:val="00614398"/>
    <w:rsid w:val="00614CB4"/>
    <w:rsid w:val="00614D1E"/>
    <w:rsid w:val="0061524B"/>
    <w:rsid w:val="0061565F"/>
    <w:rsid w:val="00615BDB"/>
    <w:rsid w:val="006162DC"/>
    <w:rsid w:val="00616449"/>
    <w:rsid w:val="006166CC"/>
    <w:rsid w:val="00616885"/>
    <w:rsid w:val="0061717F"/>
    <w:rsid w:val="006171DC"/>
    <w:rsid w:val="00617369"/>
    <w:rsid w:val="006175CF"/>
    <w:rsid w:val="006178F7"/>
    <w:rsid w:val="00617925"/>
    <w:rsid w:val="00617D8E"/>
    <w:rsid w:val="00620172"/>
    <w:rsid w:val="006201A2"/>
    <w:rsid w:val="00620254"/>
    <w:rsid w:val="006203A9"/>
    <w:rsid w:val="00620400"/>
    <w:rsid w:val="006204D8"/>
    <w:rsid w:val="006205D1"/>
    <w:rsid w:val="00620686"/>
    <w:rsid w:val="006206D7"/>
    <w:rsid w:val="006209E8"/>
    <w:rsid w:val="00621626"/>
    <w:rsid w:val="00621B6A"/>
    <w:rsid w:val="00621C0B"/>
    <w:rsid w:val="00621C72"/>
    <w:rsid w:val="00621CAD"/>
    <w:rsid w:val="0062248D"/>
    <w:rsid w:val="0062277B"/>
    <w:rsid w:val="0062286B"/>
    <w:rsid w:val="00622BDB"/>
    <w:rsid w:val="00622DE5"/>
    <w:rsid w:val="0062315B"/>
    <w:rsid w:val="006233DF"/>
    <w:rsid w:val="00623427"/>
    <w:rsid w:val="00623AD1"/>
    <w:rsid w:val="00623EF3"/>
    <w:rsid w:val="0062424C"/>
    <w:rsid w:val="0062427E"/>
    <w:rsid w:val="006244B1"/>
    <w:rsid w:val="00624521"/>
    <w:rsid w:val="00624AFA"/>
    <w:rsid w:val="00624C6E"/>
    <w:rsid w:val="00624FB3"/>
    <w:rsid w:val="006250F7"/>
    <w:rsid w:val="006251FB"/>
    <w:rsid w:val="006253DA"/>
    <w:rsid w:val="00625B24"/>
    <w:rsid w:val="0062640E"/>
    <w:rsid w:val="0062657C"/>
    <w:rsid w:val="00626B54"/>
    <w:rsid w:val="00626C25"/>
    <w:rsid w:val="00626E64"/>
    <w:rsid w:val="00626EFA"/>
    <w:rsid w:val="00627BA3"/>
    <w:rsid w:val="00627C39"/>
    <w:rsid w:val="00627E44"/>
    <w:rsid w:val="00627F78"/>
    <w:rsid w:val="00627FEE"/>
    <w:rsid w:val="006300D7"/>
    <w:rsid w:val="00630B33"/>
    <w:rsid w:val="00631007"/>
    <w:rsid w:val="00631692"/>
    <w:rsid w:val="00631803"/>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55A"/>
    <w:rsid w:val="0063361D"/>
    <w:rsid w:val="00633811"/>
    <w:rsid w:val="00633951"/>
    <w:rsid w:val="00633965"/>
    <w:rsid w:val="00633B5E"/>
    <w:rsid w:val="00633C0A"/>
    <w:rsid w:val="00633CB0"/>
    <w:rsid w:val="00633D62"/>
    <w:rsid w:val="0063405E"/>
    <w:rsid w:val="00634077"/>
    <w:rsid w:val="006341AD"/>
    <w:rsid w:val="006341D7"/>
    <w:rsid w:val="00634232"/>
    <w:rsid w:val="00634703"/>
    <w:rsid w:val="006347F5"/>
    <w:rsid w:val="00635339"/>
    <w:rsid w:val="00635B58"/>
    <w:rsid w:val="00635B84"/>
    <w:rsid w:val="00635EDA"/>
    <w:rsid w:val="00635EDC"/>
    <w:rsid w:val="00635F56"/>
    <w:rsid w:val="00636094"/>
    <w:rsid w:val="0063654B"/>
    <w:rsid w:val="0063681F"/>
    <w:rsid w:val="00636A76"/>
    <w:rsid w:val="00636D3C"/>
    <w:rsid w:val="00636E75"/>
    <w:rsid w:val="006372C0"/>
    <w:rsid w:val="006373C7"/>
    <w:rsid w:val="0063745E"/>
    <w:rsid w:val="006374F0"/>
    <w:rsid w:val="006376E2"/>
    <w:rsid w:val="00637A6C"/>
    <w:rsid w:val="00637A7B"/>
    <w:rsid w:val="00637C24"/>
    <w:rsid w:val="00637E00"/>
    <w:rsid w:val="00637F57"/>
    <w:rsid w:val="006401C6"/>
    <w:rsid w:val="00640207"/>
    <w:rsid w:val="00640222"/>
    <w:rsid w:val="00640529"/>
    <w:rsid w:val="00640536"/>
    <w:rsid w:val="006409F3"/>
    <w:rsid w:val="00640B73"/>
    <w:rsid w:val="00640C91"/>
    <w:rsid w:val="00640DB1"/>
    <w:rsid w:val="00641061"/>
    <w:rsid w:val="00641887"/>
    <w:rsid w:val="006418A7"/>
    <w:rsid w:val="006419E1"/>
    <w:rsid w:val="006419ED"/>
    <w:rsid w:val="00641A3B"/>
    <w:rsid w:val="006426BE"/>
    <w:rsid w:val="00642D10"/>
    <w:rsid w:val="00642F92"/>
    <w:rsid w:val="00643769"/>
    <w:rsid w:val="006437A9"/>
    <w:rsid w:val="00643973"/>
    <w:rsid w:val="0064411B"/>
    <w:rsid w:val="00644200"/>
    <w:rsid w:val="0064420D"/>
    <w:rsid w:val="0064428B"/>
    <w:rsid w:val="0064429C"/>
    <w:rsid w:val="00644511"/>
    <w:rsid w:val="0064486C"/>
    <w:rsid w:val="00644E60"/>
    <w:rsid w:val="0064552C"/>
    <w:rsid w:val="006457B7"/>
    <w:rsid w:val="00645C7B"/>
    <w:rsid w:val="00646556"/>
    <w:rsid w:val="0064687F"/>
    <w:rsid w:val="00646A48"/>
    <w:rsid w:val="00646A90"/>
    <w:rsid w:val="006473FF"/>
    <w:rsid w:val="00647CB3"/>
    <w:rsid w:val="00647D60"/>
    <w:rsid w:val="00650150"/>
    <w:rsid w:val="00650828"/>
    <w:rsid w:val="00650854"/>
    <w:rsid w:val="006508EE"/>
    <w:rsid w:val="00650CF1"/>
    <w:rsid w:val="00650D1E"/>
    <w:rsid w:val="00650EB8"/>
    <w:rsid w:val="00650ECE"/>
    <w:rsid w:val="00650F7C"/>
    <w:rsid w:val="00650FBE"/>
    <w:rsid w:val="0065118D"/>
    <w:rsid w:val="006513D5"/>
    <w:rsid w:val="006518B1"/>
    <w:rsid w:val="00651AD0"/>
    <w:rsid w:val="00651AD3"/>
    <w:rsid w:val="00651FA0"/>
    <w:rsid w:val="006529BA"/>
    <w:rsid w:val="00652BB4"/>
    <w:rsid w:val="00653273"/>
    <w:rsid w:val="00653365"/>
    <w:rsid w:val="00653BA8"/>
    <w:rsid w:val="00653C70"/>
    <w:rsid w:val="00654014"/>
    <w:rsid w:val="0065403E"/>
    <w:rsid w:val="00654202"/>
    <w:rsid w:val="00654346"/>
    <w:rsid w:val="006544F6"/>
    <w:rsid w:val="00654A54"/>
    <w:rsid w:val="00654B42"/>
    <w:rsid w:val="00654C81"/>
    <w:rsid w:val="00654D84"/>
    <w:rsid w:val="00655070"/>
    <w:rsid w:val="00655223"/>
    <w:rsid w:val="006554AC"/>
    <w:rsid w:val="006556C3"/>
    <w:rsid w:val="00655780"/>
    <w:rsid w:val="0065594D"/>
    <w:rsid w:val="00655E51"/>
    <w:rsid w:val="006561FF"/>
    <w:rsid w:val="00656452"/>
    <w:rsid w:val="006564A5"/>
    <w:rsid w:val="00656D6F"/>
    <w:rsid w:val="00657005"/>
    <w:rsid w:val="006578D9"/>
    <w:rsid w:val="00657F67"/>
    <w:rsid w:val="006601F9"/>
    <w:rsid w:val="006602D1"/>
    <w:rsid w:val="006605DC"/>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310"/>
    <w:rsid w:val="006646F4"/>
    <w:rsid w:val="00665229"/>
    <w:rsid w:val="00665316"/>
    <w:rsid w:val="0066544A"/>
    <w:rsid w:val="006654E8"/>
    <w:rsid w:val="0066551A"/>
    <w:rsid w:val="0066568F"/>
    <w:rsid w:val="0066586E"/>
    <w:rsid w:val="00665CCE"/>
    <w:rsid w:val="00666025"/>
    <w:rsid w:val="0066655A"/>
    <w:rsid w:val="0066699A"/>
    <w:rsid w:val="00666B16"/>
    <w:rsid w:val="006672FC"/>
    <w:rsid w:val="006677FA"/>
    <w:rsid w:val="006677FF"/>
    <w:rsid w:val="00667A27"/>
    <w:rsid w:val="00667F81"/>
    <w:rsid w:val="006704BF"/>
    <w:rsid w:val="006708EC"/>
    <w:rsid w:val="00670AD6"/>
    <w:rsid w:val="00670B5C"/>
    <w:rsid w:val="00670ECD"/>
    <w:rsid w:val="00671C8F"/>
    <w:rsid w:val="0067222A"/>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DC"/>
    <w:rsid w:val="00675965"/>
    <w:rsid w:val="006763E2"/>
    <w:rsid w:val="006767B8"/>
    <w:rsid w:val="00677085"/>
    <w:rsid w:val="00677133"/>
    <w:rsid w:val="00677725"/>
    <w:rsid w:val="00677C2A"/>
    <w:rsid w:val="0068013A"/>
    <w:rsid w:val="00680A97"/>
    <w:rsid w:val="00680C70"/>
    <w:rsid w:val="00680D31"/>
    <w:rsid w:val="00680F30"/>
    <w:rsid w:val="00680F81"/>
    <w:rsid w:val="0068102D"/>
    <w:rsid w:val="006819F6"/>
    <w:rsid w:val="00681A0A"/>
    <w:rsid w:val="00681FC9"/>
    <w:rsid w:val="00681FCB"/>
    <w:rsid w:val="0068226B"/>
    <w:rsid w:val="00682318"/>
    <w:rsid w:val="006824E8"/>
    <w:rsid w:val="006829D8"/>
    <w:rsid w:val="00682A4A"/>
    <w:rsid w:val="00682B34"/>
    <w:rsid w:val="00682ED3"/>
    <w:rsid w:val="0068367C"/>
    <w:rsid w:val="00683D7F"/>
    <w:rsid w:val="00683EF3"/>
    <w:rsid w:val="00684258"/>
    <w:rsid w:val="006849EB"/>
    <w:rsid w:val="00684A0D"/>
    <w:rsid w:val="006856B4"/>
    <w:rsid w:val="00685725"/>
    <w:rsid w:val="00685D3B"/>
    <w:rsid w:val="0068623E"/>
    <w:rsid w:val="00686366"/>
    <w:rsid w:val="0068653A"/>
    <w:rsid w:val="0068655C"/>
    <w:rsid w:val="0068673B"/>
    <w:rsid w:val="006868CB"/>
    <w:rsid w:val="00686CB9"/>
    <w:rsid w:val="0068721F"/>
    <w:rsid w:val="0068725C"/>
    <w:rsid w:val="00690078"/>
    <w:rsid w:val="0069088B"/>
    <w:rsid w:val="00690D12"/>
    <w:rsid w:val="00690E33"/>
    <w:rsid w:val="00690F0E"/>
    <w:rsid w:val="00691278"/>
    <w:rsid w:val="0069172A"/>
    <w:rsid w:val="006918F9"/>
    <w:rsid w:val="006919C5"/>
    <w:rsid w:val="00691C7D"/>
    <w:rsid w:val="00691CEA"/>
    <w:rsid w:val="00691D23"/>
    <w:rsid w:val="00691D43"/>
    <w:rsid w:val="00691EC6"/>
    <w:rsid w:val="00692216"/>
    <w:rsid w:val="00692521"/>
    <w:rsid w:val="00692602"/>
    <w:rsid w:val="00692799"/>
    <w:rsid w:val="006927F0"/>
    <w:rsid w:val="0069294A"/>
    <w:rsid w:val="00692979"/>
    <w:rsid w:val="00692A0D"/>
    <w:rsid w:val="00692E19"/>
    <w:rsid w:val="00692FDA"/>
    <w:rsid w:val="00693077"/>
    <w:rsid w:val="00693295"/>
    <w:rsid w:val="006935FA"/>
    <w:rsid w:val="00693B04"/>
    <w:rsid w:val="00693CA1"/>
    <w:rsid w:val="00693E46"/>
    <w:rsid w:val="006943ED"/>
    <w:rsid w:val="0069447C"/>
    <w:rsid w:val="006949AD"/>
    <w:rsid w:val="00694A09"/>
    <w:rsid w:val="0069521B"/>
    <w:rsid w:val="00695583"/>
    <w:rsid w:val="00695685"/>
    <w:rsid w:val="006958A5"/>
    <w:rsid w:val="00695D50"/>
    <w:rsid w:val="00695D83"/>
    <w:rsid w:val="00695E95"/>
    <w:rsid w:val="00695EFF"/>
    <w:rsid w:val="00696244"/>
    <w:rsid w:val="006969D6"/>
    <w:rsid w:val="00696C33"/>
    <w:rsid w:val="0069750B"/>
    <w:rsid w:val="0069755C"/>
    <w:rsid w:val="006979DC"/>
    <w:rsid w:val="00697C2C"/>
    <w:rsid w:val="006A01FA"/>
    <w:rsid w:val="006A05EF"/>
    <w:rsid w:val="006A0942"/>
    <w:rsid w:val="006A17EF"/>
    <w:rsid w:val="006A18CF"/>
    <w:rsid w:val="006A18DD"/>
    <w:rsid w:val="006A1B3E"/>
    <w:rsid w:val="006A1B7F"/>
    <w:rsid w:val="006A1ECB"/>
    <w:rsid w:val="006A2245"/>
    <w:rsid w:val="006A2347"/>
    <w:rsid w:val="006A24B3"/>
    <w:rsid w:val="006A28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127"/>
    <w:rsid w:val="006A457C"/>
    <w:rsid w:val="006A4584"/>
    <w:rsid w:val="006A47FC"/>
    <w:rsid w:val="006A484F"/>
    <w:rsid w:val="006A49B5"/>
    <w:rsid w:val="006A5185"/>
    <w:rsid w:val="006A55C9"/>
    <w:rsid w:val="006A5A45"/>
    <w:rsid w:val="006A5C47"/>
    <w:rsid w:val="006A5CA3"/>
    <w:rsid w:val="006A5E0F"/>
    <w:rsid w:val="006A5E26"/>
    <w:rsid w:val="006A63D3"/>
    <w:rsid w:val="006A653B"/>
    <w:rsid w:val="006A6725"/>
    <w:rsid w:val="006A6B69"/>
    <w:rsid w:val="006A6CBB"/>
    <w:rsid w:val="006A7574"/>
    <w:rsid w:val="006A7604"/>
    <w:rsid w:val="006A7A2D"/>
    <w:rsid w:val="006A7BF2"/>
    <w:rsid w:val="006A7C40"/>
    <w:rsid w:val="006A7FDD"/>
    <w:rsid w:val="006B02B5"/>
    <w:rsid w:val="006B0489"/>
    <w:rsid w:val="006B06DB"/>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28"/>
    <w:rsid w:val="006B373A"/>
    <w:rsid w:val="006B393F"/>
    <w:rsid w:val="006B3C12"/>
    <w:rsid w:val="006B3E55"/>
    <w:rsid w:val="006B4818"/>
    <w:rsid w:val="006B4A5F"/>
    <w:rsid w:val="006B4D4E"/>
    <w:rsid w:val="006B5CDC"/>
    <w:rsid w:val="006B5E42"/>
    <w:rsid w:val="006B60E2"/>
    <w:rsid w:val="006B6AD0"/>
    <w:rsid w:val="006B6BA3"/>
    <w:rsid w:val="006B6BF0"/>
    <w:rsid w:val="006B6C95"/>
    <w:rsid w:val="006B6DA9"/>
    <w:rsid w:val="006B725C"/>
    <w:rsid w:val="006B7360"/>
    <w:rsid w:val="006B7864"/>
    <w:rsid w:val="006B789D"/>
    <w:rsid w:val="006B7B8D"/>
    <w:rsid w:val="006C02C4"/>
    <w:rsid w:val="006C03B2"/>
    <w:rsid w:val="006C0485"/>
    <w:rsid w:val="006C097C"/>
    <w:rsid w:val="006C09DD"/>
    <w:rsid w:val="006C0A1A"/>
    <w:rsid w:val="006C12D6"/>
    <w:rsid w:val="006C1B3F"/>
    <w:rsid w:val="006C20C0"/>
    <w:rsid w:val="006C2D5B"/>
    <w:rsid w:val="006C2F89"/>
    <w:rsid w:val="006C375B"/>
    <w:rsid w:val="006C377A"/>
    <w:rsid w:val="006C3B24"/>
    <w:rsid w:val="006C3F40"/>
    <w:rsid w:val="006C40B9"/>
    <w:rsid w:val="006C44D3"/>
    <w:rsid w:val="006C45C1"/>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C28"/>
    <w:rsid w:val="006C6E92"/>
    <w:rsid w:val="006C6FCF"/>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1FF"/>
    <w:rsid w:val="006D2440"/>
    <w:rsid w:val="006D247B"/>
    <w:rsid w:val="006D2627"/>
    <w:rsid w:val="006D267C"/>
    <w:rsid w:val="006D2B27"/>
    <w:rsid w:val="006D31AF"/>
    <w:rsid w:val="006D31DD"/>
    <w:rsid w:val="006D36A3"/>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0BE"/>
    <w:rsid w:val="006D615D"/>
    <w:rsid w:val="006D6A4C"/>
    <w:rsid w:val="006D6D22"/>
    <w:rsid w:val="006D7598"/>
    <w:rsid w:val="006D7B93"/>
    <w:rsid w:val="006D7DAD"/>
    <w:rsid w:val="006E0B16"/>
    <w:rsid w:val="006E0E60"/>
    <w:rsid w:val="006E0ED0"/>
    <w:rsid w:val="006E176F"/>
    <w:rsid w:val="006E1EAA"/>
    <w:rsid w:val="006E1EE9"/>
    <w:rsid w:val="006E20C2"/>
    <w:rsid w:val="006E22CC"/>
    <w:rsid w:val="006E2541"/>
    <w:rsid w:val="006E260B"/>
    <w:rsid w:val="006E2AA6"/>
    <w:rsid w:val="006E3D3A"/>
    <w:rsid w:val="006E3FA7"/>
    <w:rsid w:val="006E4469"/>
    <w:rsid w:val="006E44B9"/>
    <w:rsid w:val="006E459B"/>
    <w:rsid w:val="006E4EBD"/>
    <w:rsid w:val="006E4EC2"/>
    <w:rsid w:val="006E512D"/>
    <w:rsid w:val="006E5151"/>
    <w:rsid w:val="006E5369"/>
    <w:rsid w:val="006E5479"/>
    <w:rsid w:val="006E54EC"/>
    <w:rsid w:val="006E5526"/>
    <w:rsid w:val="006E554E"/>
    <w:rsid w:val="006E604E"/>
    <w:rsid w:val="006E609B"/>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8CB"/>
    <w:rsid w:val="006F090B"/>
    <w:rsid w:val="006F0A90"/>
    <w:rsid w:val="006F0C12"/>
    <w:rsid w:val="006F0D88"/>
    <w:rsid w:val="006F0EB1"/>
    <w:rsid w:val="006F1008"/>
    <w:rsid w:val="006F14C7"/>
    <w:rsid w:val="006F1814"/>
    <w:rsid w:val="006F18B5"/>
    <w:rsid w:val="006F1D86"/>
    <w:rsid w:val="006F22CB"/>
    <w:rsid w:val="006F291E"/>
    <w:rsid w:val="006F2923"/>
    <w:rsid w:val="006F2A50"/>
    <w:rsid w:val="006F2E21"/>
    <w:rsid w:val="006F3052"/>
    <w:rsid w:val="006F314D"/>
    <w:rsid w:val="006F32BD"/>
    <w:rsid w:val="006F32F8"/>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4FCE"/>
    <w:rsid w:val="006F5240"/>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E02"/>
    <w:rsid w:val="00700F73"/>
    <w:rsid w:val="00701493"/>
    <w:rsid w:val="007017EA"/>
    <w:rsid w:val="0070181F"/>
    <w:rsid w:val="0070193E"/>
    <w:rsid w:val="00701B27"/>
    <w:rsid w:val="007020CF"/>
    <w:rsid w:val="007023B2"/>
    <w:rsid w:val="00702BFC"/>
    <w:rsid w:val="00702D9C"/>
    <w:rsid w:val="00702DFC"/>
    <w:rsid w:val="007034BC"/>
    <w:rsid w:val="007035BC"/>
    <w:rsid w:val="007035F6"/>
    <w:rsid w:val="007036E5"/>
    <w:rsid w:val="007038D5"/>
    <w:rsid w:val="00703920"/>
    <w:rsid w:val="00703E01"/>
    <w:rsid w:val="0070423D"/>
    <w:rsid w:val="00704439"/>
    <w:rsid w:val="007046B8"/>
    <w:rsid w:val="007047A7"/>
    <w:rsid w:val="007048DD"/>
    <w:rsid w:val="00704A33"/>
    <w:rsid w:val="00704DEB"/>
    <w:rsid w:val="007052F3"/>
    <w:rsid w:val="00705584"/>
    <w:rsid w:val="00705B80"/>
    <w:rsid w:val="00705D51"/>
    <w:rsid w:val="00705E96"/>
    <w:rsid w:val="00706513"/>
    <w:rsid w:val="00706DFB"/>
    <w:rsid w:val="00706E08"/>
    <w:rsid w:val="007070FE"/>
    <w:rsid w:val="0070711F"/>
    <w:rsid w:val="0070743B"/>
    <w:rsid w:val="00707964"/>
    <w:rsid w:val="00707AE0"/>
    <w:rsid w:val="00707CFF"/>
    <w:rsid w:val="00710027"/>
    <w:rsid w:val="007101EE"/>
    <w:rsid w:val="00710994"/>
    <w:rsid w:val="007109CD"/>
    <w:rsid w:val="00710A3E"/>
    <w:rsid w:val="00710D33"/>
    <w:rsid w:val="007110FE"/>
    <w:rsid w:val="00711760"/>
    <w:rsid w:val="0071196B"/>
    <w:rsid w:val="00711A0F"/>
    <w:rsid w:val="00711AE4"/>
    <w:rsid w:val="00711D10"/>
    <w:rsid w:val="00711D73"/>
    <w:rsid w:val="00711E0C"/>
    <w:rsid w:val="00712309"/>
    <w:rsid w:val="00712A0F"/>
    <w:rsid w:val="00712FDB"/>
    <w:rsid w:val="0071374D"/>
    <w:rsid w:val="00713B48"/>
    <w:rsid w:val="00713CA2"/>
    <w:rsid w:val="00713DDD"/>
    <w:rsid w:val="00713F95"/>
    <w:rsid w:val="00713FFB"/>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17D66"/>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EE0"/>
    <w:rsid w:val="00722FA8"/>
    <w:rsid w:val="007230B7"/>
    <w:rsid w:val="00723701"/>
    <w:rsid w:val="00723D13"/>
    <w:rsid w:val="00723EC3"/>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E9F"/>
    <w:rsid w:val="00727EBC"/>
    <w:rsid w:val="00730302"/>
    <w:rsid w:val="0073033A"/>
    <w:rsid w:val="00730F53"/>
    <w:rsid w:val="00731032"/>
    <w:rsid w:val="0073128B"/>
    <w:rsid w:val="0073171A"/>
    <w:rsid w:val="00731868"/>
    <w:rsid w:val="007318DE"/>
    <w:rsid w:val="00731A41"/>
    <w:rsid w:val="00731CAD"/>
    <w:rsid w:val="00731D37"/>
    <w:rsid w:val="00731E4B"/>
    <w:rsid w:val="00731E9C"/>
    <w:rsid w:val="00732321"/>
    <w:rsid w:val="00732AAE"/>
    <w:rsid w:val="00732C5E"/>
    <w:rsid w:val="00733315"/>
    <w:rsid w:val="00733560"/>
    <w:rsid w:val="00733858"/>
    <w:rsid w:val="00733A74"/>
    <w:rsid w:val="00733A80"/>
    <w:rsid w:val="00733AA9"/>
    <w:rsid w:val="00733AD7"/>
    <w:rsid w:val="00733B1F"/>
    <w:rsid w:val="00733F4E"/>
    <w:rsid w:val="0073497A"/>
    <w:rsid w:val="00734F52"/>
    <w:rsid w:val="007352B1"/>
    <w:rsid w:val="007356D0"/>
    <w:rsid w:val="007357A9"/>
    <w:rsid w:val="0073637C"/>
    <w:rsid w:val="007365A7"/>
    <w:rsid w:val="00736801"/>
    <w:rsid w:val="00736BFE"/>
    <w:rsid w:val="00736D7B"/>
    <w:rsid w:val="0073743A"/>
    <w:rsid w:val="007377ED"/>
    <w:rsid w:val="00737931"/>
    <w:rsid w:val="007379C8"/>
    <w:rsid w:val="00737A2C"/>
    <w:rsid w:val="00740128"/>
    <w:rsid w:val="00740698"/>
    <w:rsid w:val="007406C0"/>
    <w:rsid w:val="0074076D"/>
    <w:rsid w:val="007409E8"/>
    <w:rsid w:val="00740AC1"/>
    <w:rsid w:val="00740CD3"/>
    <w:rsid w:val="00740EF3"/>
    <w:rsid w:val="00740FC4"/>
    <w:rsid w:val="00741063"/>
    <w:rsid w:val="0074108B"/>
    <w:rsid w:val="007419FC"/>
    <w:rsid w:val="00741AD1"/>
    <w:rsid w:val="00741F34"/>
    <w:rsid w:val="007420C9"/>
    <w:rsid w:val="00742235"/>
    <w:rsid w:val="007422B2"/>
    <w:rsid w:val="007424F5"/>
    <w:rsid w:val="00742695"/>
    <w:rsid w:val="0074289C"/>
    <w:rsid w:val="007429AB"/>
    <w:rsid w:val="00742A51"/>
    <w:rsid w:val="00742BFB"/>
    <w:rsid w:val="00742EC0"/>
    <w:rsid w:val="0074336F"/>
    <w:rsid w:val="00743757"/>
    <w:rsid w:val="00743867"/>
    <w:rsid w:val="00743EE9"/>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DF2"/>
    <w:rsid w:val="00747446"/>
    <w:rsid w:val="0074769A"/>
    <w:rsid w:val="00747BD8"/>
    <w:rsid w:val="00747E09"/>
    <w:rsid w:val="00747F05"/>
    <w:rsid w:val="00747FE3"/>
    <w:rsid w:val="00750131"/>
    <w:rsid w:val="0075038A"/>
    <w:rsid w:val="0075055F"/>
    <w:rsid w:val="00750771"/>
    <w:rsid w:val="007509F9"/>
    <w:rsid w:val="00750F1B"/>
    <w:rsid w:val="007515C8"/>
    <w:rsid w:val="007517D1"/>
    <w:rsid w:val="0075197E"/>
    <w:rsid w:val="00751F76"/>
    <w:rsid w:val="00752497"/>
    <w:rsid w:val="007525C0"/>
    <w:rsid w:val="007526B0"/>
    <w:rsid w:val="0075288B"/>
    <w:rsid w:val="00752CFF"/>
    <w:rsid w:val="00752DE9"/>
    <w:rsid w:val="00752FA4"/>
    <w:rsid w:val="00752FE7"/>
    <w:rsid w:val="007536BB"/>
    <w:rsid w:val="00753731"/>
    <w:rsid w:val="00753B9D"/>
    <w:rsid w:val="00753E73"/>
    <w:rsid w:val="00753F01"/>
    <w:rsid w:val="0075401D"/>
    <w:rsid w:val="0075412E"/>
    <w:rsid w:val="007542E5"/>
    <w:rsid w:val="00754D64"/>
    <w:rsid w:val="0075561C"/>
    <w:rsid w:val="007556A5"/>
    <w:rsid w:val="00755B06"/>
    <w:rsid w:val="00755E06"/>
    <w:rsid w:val="00755E61"/>
    <w:rsid w:val="007561A6"/>
    <w:rsid w:val="0075639D"/>
    <w:rsid w:val="007564B4"/>
    <w:rsid w:val="007565E2"/>
    <w:rsid w:val="007570A3"/>
    <w:rsid w:val="00757143"/>
    <w:rsid w:val="00757199"/>
    <w:rsid w:val="007572E9"/>
    <w:rsid w:val="00757495"/>
    <w:rsid w:val="00757557"/>
    <w:rsid w:val="00757760"/>
    <w:rsid w:val="00757A61"/>
    <w:rsid w:val="00757C8F"/>
    <w:rsid w:val="00757CCC"/>
    <w:rsid w:val="00757CD9"/>
    <w:rsid w:val="00757D4D"/>
    <w:rsid w:val="00757D5D"/>
    <w:rsid w:val="00757E8E"/>
    <w:rsid w:val="00757FE8"/>
    <w:rsid w:val="007600CF"/>
    <w:rsid w:val="007604E2"/>
    <w:rsid w:val="00760756"/>
    <w:rsid w:val="007608B3"/>
    <w:rsid w:val="00760D12"/>
    <w:rsid w:val="00760D79"/>
    <w:rsid w:val="00760E75"/>
    <w:rsid w:val="007611BE"/>
    <w:rsid w:val="007613AF"/>
    <w:rsid w:val="00761520"/>
    <w:rsid w:val="007619FB"/>
    <w:rsid w:val="00761A82"/>
    <w:rsid w:val="0076200C"/>
    <w:rsid w:val="007624B0"/>
    <w:rsid w:val="007624B9"/>
    <w:rsid w:val="007625ED"/>
    <w:rsid w:val="00762924"/>
    <w:rsid w:val="0076295C"/>
    <w:rsid w:val="00762E4E"/>
    <w:rsid w:val="00763055"/>
    <w:rsid w:val="00763272"/>
    <w:rsid w:val="0076357A"/>
    <w:rsid w:val="0076375B"/>
    <w:rsid w:val="00763D32"/>
    <w:rsid w:val="0076409E"/>
    <w:rsid w:val="007640F2"/>
    <w:rsid w:val="00764140"/>
    <w:rsid w:val="00764340"/>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1A"/>
    <w:rsid w:val="007678B6"/>
    <w:rsid w:val="00767D9B"/>
    <w:rsid w:val="00767E8C"/>
    <w:rsid w:val="00770215"/>
    <w:rsid w:val="00770CEE"/>
    <w:rsid w:val="00770F1A"/>
    <w:rsid w:val="00770FBC"/>
    <w:rsid w:val="00770FC9"/>
    <w:rsid w:val="007711E4"/>
    <w:rsid w:val="007715FA"/>
    <w:rsid w:val="007718CC"/>
    <w:rsid w:val="0077199F"/>
    <w:rsid w:val="007719DC"/>
    <w:rsid w:val="00771D89"/>
    <w:rsid w:val="007721AD"/>
    <w:rsid w:val="00772C97"/>
    <w:rsid w:val="00772D15"/>
    <w:rsid w:val="00772DC3"/>
    <w:rsid w:val="00772E92"/>
    <w:rsid w:val="007733C4"/>
    <w:rsid w:val="0077374B"/>
    <w:rsid w:val="007743A1"/>
    <w:rsid w:val="007744EF"/>
    <w:rsid w:val="00774836"/>
    <w:rsid w:val="00774AC6"/>
    <w:rsid w:val="00774B76"/>
    <w:rsid w:val="007750DC"/>
    <w:rsid w:val="00775330"/>
    <w:rsid w:val="0077562C"/>
    <w:rsid w:val="00775BAA"/>
    <w:rsid w:val="00775D0E"/>
    <w:rsid w:val="00775EFD"/>
    <w:rsid w:val="00775F11"/>
    <w:rsid w:val="007760CB"/>
    <w:rsid w:val="007761C3"/>
    <w:rsid w:val="007762B1"/>
    <w:rsid w:val="007762CD"/>
    <w:rsid w:val="007768F2"/>
    <w:rsid w:val="00776E9E"/>
    <w:rsid w:val="00777053"/>
    <w:rsid w:val="007773AF"/>
    <w:rsid w:val="00777CD9"/>
    <w:rsid w:val="00777EE9"/>
    <w:rsid w:val="00780250"/>
    <w:rsid w:val="00780657"/>
    <w:rsid w:val="007807E0"/>
    <w:rsid w:val="00780980"/>
    <w:rsid w:val="007809E1"/>
    <w:rsid w:val="00780ACC"/>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80"/>
    <w:rsid w:val="00783267"/>
    <w:rsid w:val="00783315"/>
    <w:rsid w:val="007833C3"/>
    <w:rsid w:val="007837BE"/>
    <w:rsid w:val="0078380D"/>
    <w:rsid w:val="0078388F"/>
    <w:rsid w:val="00783C3E"/>
    <w:rsid w:val="007842FE"/>
    <w:rsid w:val="00784702"/>
    <w:rsid w:val="007848B8"/>
    <w:rsid w:val="00784C31"/>
    <w:rsid w:val="00784E6D"/>
    <w:rsid w:val="00784EA1"/>
    <w:rsid w:val="00784FC7"/>
    <w:rsid w:val="0078532D"/>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902"/>
    <w:rsid w:val="00790E01"/>
    <w:rsid w:val="00790E0B"/>
    <w:rsid w:val="00791055"/>
    <w:rsid w:val="007916D2"/>
    <w:rsid w:val="007917E8"/>
    <w:rsid w:val="00791ADE"/>
    <w:rsid w:val="00791BEA"/>
    <w:rsid w:val="00791F98"/>
    <w:rsid w:val="007920D9"/>
    <w:rsid w:val="007926B7"/>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1E61"/>
    <w:rsid w:val="007A2770"/>
    <w:rsid w:val="007A2BFF"/>
    <w:rsid w:val="007A2DE7"/>
    <w:rsid w:val="007A300F"/>
    <w:rsid w:val="007A3040"/>
    <w:rsid w:val="007A30CD"/>
    <w:rsid w:val="007A30E9"/>
    <w:rsid w:val="007A3373"/>
    <w:rsid w:val="007A3376"/>
    <w:rsid w:val="007A3395"/>
    <w:rsid w:val="007A33D3"/>
    <w:rsid w:val="007A3505"/>
    <w:rsid w:val="007A36A7"/>
    <w:rsid w:val="007A3BF2"/>
    <w:rsid w:val="007A3C41"/>
    <w:rsid w:val="007A4264"/>
    <w:rsid w:val="007A43CC"/>
    <w:rsid w:val="007A43F5"/>
    <w:rsid w:val="007A4A07"/>
    <w:rsid w:val="007A4AF1"/>
    <w:rsid w:val="007A4E21"/>
    <w:rsid w:val="007A4F88"/>
    <w:rsid w:val="007A5201"/>
    <w:rsid w:val="007A5288"/>
    <w:rsid w:val="007A5996"/>
    <w:rsid w:val="007A5CE4"/>
    <w:rsid w:val="007A618D"/>
    <w:rsid w:val="007A6221"/>
    <w:rsid w:val="007A62D0"/>
    <w:rsid w:val="007A6333"/>
    <w:rsid w:val="007A6477"/>
    <w:rsid w:val="007A6909"/>
    <w:rsid w:val="007A6DE7"/>
    <w:rsid w:val="007A6F0E"/>
    <w:rsid w:val="007A7011"/>
    <w:rsid w:val="007A75A3"/>
    <w:rsid w:val="007A7C63"/>
    <w:rsid w:val="007A7D3E"/>
    <w:rsid w:val="007A7D61"/>
    <w:rsid w:val="007A7EF5"/>
    <w:rsid w:val="007A7F7A"/>
    <w:rsid w:val="007B0010"/>
    <w:rsid w:val="007B0253"/>
    <w:rsid w:val="007B073B"/>
    <w:rsid w:val="007B0865"/>
    <w:rsid w:val="007B09ED"/>
    <w:rsid w:val="007B0B92"/>
    <w:rsid w:val="007B0F0C"/>
    <w:rsid w:val="007B1061"/>
    <w:rsid w:val="007B143D"/>
    <w:rsid w:val="007B14A8"/>
    <w:rsid w:val="007B16F9"/>
    <w:rsid w:val="007B1C2D"/>
    <w:rsid w:val="007B1F9A"/>
    <w:rsid w:val="007B21A9"/>
    <w:rsid w:val="007B2638"/>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A66"/>
    <w:rsid w:val="007B5CDE"/>
    <w:rsid w:val="007B5DEB"/>
    <w:rsid w:val="007B5E5F"/>
    <w:rsid w:val="007B5FF1"/>
    <w:rsid w:val="007B630D"/>
    <w:rsid w:val="007B6865"/>
    <w:rsid w:val="007B697F"/>
    <w:rsid w:val="007B6A11"/>
    <w:rsid w:val="007B74DB"/>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9D"/>
    <w:rsid w:val="007C16D7"/>
    <w:rsid w:val="007C1B94"/>
    <w:rsid w:val="007C1D3B"/>
    <w:rsid w:val="007C2044"/>
    <w:rsid w:val="007C2131"/>
    <w:rsid w:val="007C279E"/>
    <w:rsid w:val="007C286E"/>
    <w:rsid w:val="007C2A39"/>
    <w:rsid w:val="007C3255"/>
    <w:rsid w:val="007C3AC4"/>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CE6"/>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F49"/>
    <w:rsid w:val="007D11B6"/>
    <w:rsid w:val="007D149C"/>
    <w:rsid w:val="007D1558"/>
    <w:rsid w:val="007D1A6A"/>
    <w:rsid w:val="007D1B7C"/>
    <w:rsid w:val="007D1C5C"/>
    <w:rsid w:val="007D1FDF"/>
    <w:rsid w:val="007D214A"/>
    <w:rsid w:val="007D2306"/>
    <w:rsid w:val="007D249A"/>
    <w:rsid w:val="007D24AE"/>
    <w:rsid w:val="007D357E"/>
    <w:rsid w:val="007D3889"/>
    <w:rsid w:val="007D39A2"/>
    <w:rsid w:val="007D39D7"/>
    <w:rsid w:val="007D3BA0"/>
    <w:rsid w:val="007D3CA2"/>
    <w:rsid w:val="007D3F34"/>
    <w:rsid w:val="007D4422"/>
    <w:rsid w:val="007D47E5"/>
    <w:rsid w:val="007D49EF"/>
    <w:rsid w:val="007D4C6E"/>
    <w:rsid w:val="007D4FF2"/>
    <w:rsid w:val="007D512C"/>
    <w:rsid w:val="007D526F"/>
    <w:rsid w:val="007D54C0"/>
    <w:rsid w:val="007D5992"/>
    <w:rsid w:val="007D5AB1"/>
    <w:rsid w:val="007D60EE"/>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105B"/>
    <w:rsid w:val="007E1203"/>
    <w:rsid w:val="007E1479"/>
    <w:rsid w:val="007E152B"/>
    <w:rsid w:val="007E1878"/>
    <w:rsid w:val="007E191F"/>
    <w:rsid w:val="007E1A55"/>
    <w:rsid w:val="007E1CB1"/>
    <w:rsid w:val="007E201B"/>
    <w:rsid w:val="007E2146"/>
    <w:rsid w:val="007E2597"/>
    <w:rsid w:val="007E2B64"/>
    <w:rsid w:val="007E2CD7"/>
    <w:rsid w:val="007E3514"/>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FF2"/>
    <w:rsid w:val="007E5FFD"/>
    <w:rsid w:val="007E6503"/>
    <w:rsid w:val="007E6735"/>
    <w:rsid w:val="007E67F4"/>
    <w:rsid w:val="007E6EF1"/>
    <w:rsid w:val="007E70A3"/>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3AF"/>
    <w:rsid w:val="007F2DBB"/>
    <w:rsid w:val="007F2ED4"/>
    <w:rsid w:val="007F360A"/>
    <w:rsid w:val="007F3C69"/>
    <w:rsid w:val="007F3FB0"/>
    <w:rsid w:val="007F403D"/>
    <w:rsid w:val="007F41BF"/>
    <w:rsid w:val="007F43A9"/>
    <w:rsid w:val="007F48E1"/>
    <w:rsid w:val="007F4ECB"/>
    <w:rsid w:val="007F5487"/>
    <w:rsid w:val="007F54A0"/>
    <w:rsid w:val="007F5608"/>
    <w:rsid w:val="007F5874"/>
    <w:rsid w:val="007F588E"/>
    <w:rsid w:val="007F5D4A"/>
    <w:rsid w:val="007F6562"/>
    <w:rsid w:val="007F65F2"/>
    <w:rsid w:val="007F6721"/>
    <w:rsid w:val="007F67E3"/>
    <w:rsid w:val="007F6BB0"/>
    <w:rsid w:val="007F6C1B"/>
    <w:rsid w:val="007F6D9E"/>
    <w:rsid w:val="007F70D6"/>
    <w:rsid w:val="007F74BE"/>
    <w:rsid w:val="007F7864"/>
    <w:rsid w:val="007F795B"/>
    <w:rsid w:val="007F7AF9"/>
    <w:rsid w:val="007F7B6D"/>
    <w:rsid w:val="007F7C2F"/>
    <w:rsid w:val="007F7CF1"/>
    <w:rsid w:val="007F7D3C"/>
    <w:rsid w:val="007F7F74"/>
    <w:rsid w:val="00800104"/>
    <w:rsid w:val="00800184"/>
    <w:rsid w:val="0080024C"/>
    <w:rsid w:val="008004B6"/>
    <w:rsid w:val="00800994"/>
    <w:rsid w:val="00800D5F"/>
    <w:rsid w:val="008013B8"/>
    <w:rsid w:val="008016E8"/>
    <w:rsid w:val="00801703"/>
    <w:rsid w:val="0080179D"/>
    <w:rsid w:val="008017A0"/>
    <w:rsid w:val="00801813"/>
    <w:rsid w:val="00801838"/>
    <w:rsid w:val="0080195D"/>
    <w:rsid w:val="00801E41"/>
    <w:rsid w:val="00801FBC"/>
    <w:rsid w:val="00802042"/>
    <w:rsid w:val="00802410"/>
    <w:rsid w:val="00802841"/>
    <w:rsid w:val="008029BD"/>
    <w:rsid w:val="00803444"/>
    <w:rsid w:val="00803626"/>
    <w:rsid w:val="00803A19"/>
    <w:rsid w:val="00803E2E"/>
    <w:rsid w:val="00803F3D"/>
    <w:rsid w:val="00803FAA"/>
    <w:rsid w:val="008041E1"/>
    <w:rsid w:val="00804867"/>
    <w:rsid w:val="00804A89"/>
    <w:rsid w:val="00804B2F"/>
    <w:rsid w:val="00804DFD"/>
    <w:rsid w:val="00805952"/>
    <w:rsid w:val="00805EF3"/>
    <w:rsid w:val="0080623D"/>
    <w:rsid w:val="0080638C"/>
    <w:rsid w:val="008067B8"/>
    <w:rsid w:val="00806979"/>
    <w:rsid w:val="0080699F"/>
    <w:rsid w:val="00806BBA"/>
    <w:rsid w:val="00806CFB"/>
    <w:rsid w:val="00806D29"/>
    <w:rsid w:val="008075F9"/>
    <w:rsid w:val="0080770D"/>
    <w:rsid w:val="008078EA"/>
    <w:rsid w:val="00807D28"/>
    <w:rsid w:val="00807D5E"/>
    <w:rsid w:val="00807E1B"/>
    <w:rsid w:val="0081012C"/>
    <w:rsid w:val="00810653"/>
    <w:rsid w:val="00810C3E"/>
    <w:rsid w:val="00810DE9"/>
    <w:rsid w:val="00810EAE"/>
    <w:rsid w:val="00810FCE"/>
    <w:rsid w:val="00811036"/>
    <w:rsid w:val="008113BD"/>
    <w:rsid w:val="00811E27"/>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E1A"/>
    <w:rsid w:val="00815F85"/>
    <w:rsid w:val="00816264"/>
    <w:rsid w:val="00816325"/>
    <w:rsid w:val="008163A3"/>
    <w:rsid w:val="008164C2"/>
    <w:rsid w:val="00816654"/>
    <w:rsid w:val="00816A54"/>
    <w:rsid w:val="00816D94"/>
    <w:rsid w:val="00817508"/>
    <w:rsid w:val="00817636"/>
    <w:rsid w:val="0081787C"/>
    <w:rsid w:val="00817B8F"/>
    <w:rsid w:val="00817C96"/>
    <w:rsid w:val="00817D2A"/>
    <w:rsid w:val="00817F27"/>
    <w:rsid w:val="008207B5"/>
    <w:rsid w:val="00820C43"/>
    <w:rsid w:val="00820CE2"/>
    <w:rsid w:val="00820DF1"/>
    <w:rsid w:val="00820EB2"/>
    <w:rsid w:val="0082172C"/>
    <w:rsid w:val="00821A95"/>
    <w:rsid w:val="00823335"/>
    <w:rsid w:val="008237B2"/>
    <w:rsid w:val="00823D4A"/>
    <w:rsid w:val="00823F61"/>
    <w:rsid w:val="0082419B"/>
    <w:rsid w:val="00824201"/>
    <w:rsid w:val="0082449E"/>
    <w:rsid w:val="008245FB"/>
    <w:rsid w:val="0082483B"/>
    <w:rsid w:val="008249FF"/>
    <w:rsid w:val="00824D65"/>
    <w:rsid w:val="008251EC"/>
    <w:rsid w:val="00825DD4"/>
    <w:rsid w:val="00826204"/>
    <w:rsid w:val="008265AD"/>
    <w:rsid w:val="00826644"/>
    <w:rsid w:val="008269C9"/>
    <w:rsid w:val="00826D90"/>
    <w:rsid w:val="00826E7A"/>
    <w:rsid w:val="00827015"/>
    <w:rsid w:val="00827109"/>
    <w:rsid w:val="00827373"/>
    <w:rsid w:val="00827648"/>
    <w:rsid w:val="00827A41"/>
    <w:rsid w:val="00827AF3"/>
    <w:rsid w:val="00827B00"/>
    <w:rsid w:val="00827CBB"/>
    <w:rsid w:val="0083056F"/>
    <w:rsid w:val="008306B6"/>
    <w:rsid w:val="00830F16"/>
    <w:rsid w:val="00830F6F"/>
    <w:rsid w:val="00831198"/>
    <w:rsid w:val="00831494"/>
    <w:rsid w:val="008314BC"/>
    <w:rsid w:val="00831AB4"/>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8F1"/>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987"/>
    <w:rsid w:val="00837D92"/>
    <w:rsid w:val="00837FFC"/>
    <w:rsid w:val="008401C3"/>
    <w:rsid w:val="0084034C"/>
    <w:rsid w:val="008403BA"/>
    <w:rsid w:val="008404D7"/>
    <w:rsid w:val="00840634"/>
    <w:rsid w:val="00840A68"/>
    <w:rsid w:val="00840A83"/>
    <w:rsid w:val="00840ADD"/>
    <w:rsid w:val="00840D46"/>
    <w:rsid w:val="008412EA"/>
    <w:rsid w:val="00841573"/>
    <w:rsid w:val="008419A1"/>
    <w:rsid w:val="00841AA6"/>
    <w:rsid w:val="00841D4B"/>
    <w:rsid w:val="00841EB3"/>
    <w:rsid w:val="00842039"/>
    <w:rsid w:val="00842061"/>
    <w:rsid w:val="0084239C"/>
    <w:rsid w:val="008429F2"/>
    <w:rsid w:val="00842DB7"/>
    <w:rsid w:val="008430CD"/>
    <w:rsid w:val="00843388"/>
    <w:rsid w:val="0084351C"/>
    <w:rsid w:val="008436D3"/>
    <w:rsid w:val="0084387F"/>
    <w:rsid w:val="00843AE2"/>
    <w:rsid w:val="00843AFD"/>
    <w:rsid w:val="00843FF7"/>
    <w:rsid w:val="008444F8"/>
    <w:rsid w:val="00844750"/>
    <w:rsid w:val="00844ABE"/>
    <w:rsid w:val="00845874"/>
    <w:rsid w:val="00845F51"/>
    <w:rsid w:val="00845F5B"/>
    <w:rsid w:val="00845F6D"/>
    <w:rsid w:val="00846106"/>
    <w:rsid w:val="008462E7"/>
    <w:rsid w:val="00846467"/>
    <w:rsid w:val="00846E46"/>
    <w:rsid w:val="00847183"/>
    <w:rsid w:val="00847991"/>
    <w:rsid w:val="008479CC"/>
    <w:rsid w:val="00847ACB"/>
    <w:rsid w:val="00847C4E"/>
    <w:rsid w:val="00847C7F"/>
    <w:rsid w:val="00850060"/>
    <w:rsid w:val="00850174"/>
    <w:rsid w:val="008501FC"/>
    <w:rsid w:val="0085035A"/>
    <w:rsid w:val="00850608"/>
    <w:rsid w:val="00850A70"/>
    <w:rsid w:val="00851076"/>
    <w:rsid w:val="008511B7"/>
    <w:rsid w:val="0085130C"/>
    <w:rsid w:val="008519A8"/>
    <w:rsid w:val="00851A00"/>
    <w:rsid w:val="00851B22"/>
    <w:rsid w:val="00851E25"/>
    <w:rsid w:val="008521C5"/>
    <w:rsid w:val="0085231A"/>
    <w:rsid w:val="00852338"/>
    <w:rsid w:val="00852708"/>
    <w:rsid w:val="00852C5D"/>
    <w:rsid w:val="00852F3B"/>
    <w:rsid w:val="0085342F"/>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0C8"/>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E0B"/>
    <w:rsid w:val="00860315"/>
    <w:rsid w:val="0086037F"/>
    <w:rsid w:val="00860770"/>
    <w:rsid w:val="00861B41"/>
    <w:rsid w:val="00861D65"/>
    <w:rsid w:val="00861DA1"/>
    <w:rsid w:val="008620C2"/>
    <w:rsid w:val="00862119"/>
    <w:rsid w:val="00862173"/>
    <w:rsid w:val="00862290"/>
    <w:rsid w:val="00862469"/>
    <w:rsid w:val="008626B0"/>
    <w:rsid w:val="00862988"/>
    <w:rsid w:val="00862C24"/>
    <w:rsid w:val="00862D37"/>
    <w:rsid w:val="00862D78"/>
    <w:rsid w:val="00862E0A"/>
    <w:rsid w:val="00863479"/>
    <w:rsid w:val="00863AA0"/>
    <w:rsid w:val="00863AE6"/>
    <w:rsid w:val="008642D9"/>
    <w:rsid w:val="00864578"/>
    <w:rsid w:val="008646B5"/>
    <w:rsid w:val="00864A9F"/>
    <w:rsid w:val="008650AB"/>
    <w:rsid w:val="008653BB"/>
    <w:rsid w:val="00865503"/>
    <w:rsid w:val="00865696"/>
    <w:rsid w:val="0086573D"/>
    <w:rsid w:val="008658CC"/>
    <w:rsid w:val="00865D4C"/>
    <w:rsid w:val="00865DE1"/>
    <w:rsid w:val="00865FCE"/>
    <w:rsid w:val="00866421"/>
    <w:rsid w:val="00866453"/>
    <w:rsid w:val="00866781"/>
    <w:rsid w:val="00866F56"/>
    <w:rsid w:val="00867C22"/>
    <w:rsid w:val="00867CC7"/>
    <w:rsid w:val="00867F66"/>
    <w:rsid w:val="00870018"/>
    <w:rsid w:val="008703F9"/>
    <w:rsid w:val="0087044C"/>
    <w:rsid w:val="00870478"/>
    <w:rsid w:val="008704A5"/>
    <w:rsid w:val="00870793"/>
    <w:rsid w:val="00870A1C"/>
    <w:rsid w:val="00870C0F"/>
    <w:rsid w:val="00870E13"/>
    <w:rsid w:val="00871029"/>
    <w:rsid w:val="0087105B"/>
    <w:rsid w:val="00871096"/>
    <w:rsid w:val="008710EF"/>
    <w:rsid w:val="00871171"/>
    <w:rsid w:val="008712B8"/>
    <w:rsid w:val="00871470"/>
    <w:rsid w:val="0087182E"/>
    <w:rsid w:val="008718C8"/>
    <w:rsid w:val="00871CDF"/>
    <w:rsid w:val="00871D14"/>
    <w:rsid w:val="0087229F"/>
    <w:rsid w:val="008722B0"/>
    <w:rsid w:val="0087235C"/>
    <w:rsid w:val="0087250F"/>
    <w:rsid w:val="008726A0"/>
    <w:rsid w:val="008730EC"/>
    <w:rsid w:val="008734E7"/>
    <w:rsid w:val="008734EF"/>
    <w:rsid w:val="008735F6"/>
    <w:rsid w:val="0087388F"/>
    <w:rsid w:val="00873BF0"/>
    <w:rsid w:val="00874163"/>
    <w:rsid w:val="00874213"/>
    <w:rsid w:val="008749C5"/>
    <w:rsid w:val="00874D5F"/>
    <w:rsid w:val="00874E33"/>
    <w:rsid w:val="00874F9B"/>
    <w:rsid w:val="00874FAC"/>
    <w:rsid w:val="0087504C"/>
    <w:rsid w:val="00875905"/>
    <w:rsid w:val="00875A38"/>
    <w:rsid w:val="00875CD1"/>
    <w:rsid w:val="00875E7F"/>
    <w:rsid w:val="00875F79"/>
    <w:rsid w:val="00875FBD"/>
    <w:rsid w:val="0087620C"/>
    <w:rsid w:val="00876212"/>
    <w:rsid w:val="00876321"/>
    <w:rsid w:val="0087654B"/>
    <w:rsid w:val="00876768"/>
    <w:rsid w:val="00876AC7"/>
    <w:rsid w:val="0087707C"/>
    <w:rsid w:val="0087721D"/>
    <w:rsid w:val="008772A5"/>
    <w:rsid w:val="0087746C"/>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BB1"/>
    <w:rsid w:val="00882D85"/>
    <w:rsid w:val="00882DCF"/>
    <w:rsid w:val="00883004"/>
    <w:rsid w:val="0088366F"/>
    <w:rsid w:val="00883B79"/>
    <w:rsid w:val="00883D18"/>
    <w:rsid w:val="00883D86"/>
    <w:rsid w:val="00883ED6"/>
    <w:rsid w:val="00883F8F"/>
    <w:rsid w:val="00884255"/>
    <w:rsid w:val="0088425B"/>
    <w:rsid w:val="00884B7A"/>
    <w:rsid w:val="00885114"/>
    <w:rsid w:val="008851E7"/>
    <w:rsid w:val="0088579F"/>
    <w:rsid w:val="008857CC"/>
    <w:rsid w:val="0088599D"/>
    <w:rsid w:val="00885D5D"/>
    <w:rsid w:val="00885F46"/>
    <w:rsid w:val="00886116"/>
    <w:rsid w:val="00886211"/>
    <w:rsid w:val="0088651F"/>
    <w:rsid w:val="00886618"/>
    <w:rsid w:val="00886781"/>
    <w:rsid w:val="00886900"/>
    <w:rsid w:val="00886C56"/>
    <w:rsid w:val="00886D72"/>
    <w:rsid w:val="00887771"/>
    <w:rsid w:val="00887A19"/>
    <w:rsid w:val="00887AC1"/>
    <w:rsid w:val="00890128"/>
    <w:rsid w:val="0089035C"/>
    <w:rsid w:val="008903C7"/>
    <w:rsid w:val="00890695"/>
    <w:rsid w:val="008907B2"/>
    <w:rsid w:val="00890A71"/>
    <w:rsid w:val="00890B03"/>
    <w:rsid w:val="00890BCD"/>
    <w:rsid w:val="00890F04"/>
    <w:rsid w:val="00890F2B"/>
    <w:rsid w:val="008911A2"/>
    <w:rsid w:val="00891A5E"/>
    <w:rsid w:val="00891F63"/>
    <w:rsid w:val="008921A3"/>
    <w:rsid w:val="008922DC"/>
    <w:rsid w:val="008922DF"/>
    <w:rsid w:val="008928C3"/>
    <w:rsid w:val="008929E8"/>
    <w:rsid w:val="00892EA6"/>
    <w:rsid w:val="00892EE6"/>
    <w:rsid w:val="00893024"/>
    <w:rsid w:val="008934E7"/>
    <w:rsid w:val="008935C1"/>
    <w:rsid w:val="00893B3B"/>
    <w:rsid w:val="00893B70"/>
    <w:rsid w:val="00893CFF"/>
    <w:rsid w:val="00893DFC"/>
    <w:rsid w:val="00894304"/>
    <w:rsid w:val="00895243"/>
    <w:rsid w:val="00895461"/>
    <w:rsid w:val="008956C5"/>
    <w:rsid w:val="0089582C"/>
    <w:rsid w:val="00895A0C"/>
    <w:rsid w:val="0089613C"/>
    <w:rsid w:val="0089654E"/>
    <w:rsid w:val="00896811"/>
    <w:rsid w:val="00896A6F"/>
    <w:rsid w:val="00896D10"/>
    <w:rsid w:val="00896DDB"/>
    <w:rsid w:val="00896DF5"/>
    <w:rsid w:val="008979C4"/>
    <w:rsid w:val="00897D5E"/>
    <w:rsid w:val="00897EFC"/>
    <w:rsid w:val="00897F18"/>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4BD"/>
    <w:rsid w:val="008A298D"/>
    <w:rsid w:val="008A2AAE"/>
    <w:rsid w:val="008A2F26"/>
    <w:rsid w:val="008A2F9B"/>
    <w:rsid w:val="008A32E2"/>
    <w:rsid w:val="008A35AD"/>
    <w:rsid w:val="008A3623"/>
    <w:rsid w:val="008A36ED"/>
    <w:rsid w:val="008A3729"/>
    <w:rsid w:val="008A3898"/>
    <w:rsid w:val="008A3995"/>
    <w:rsid w:val="008A3FB5"/>
    <w:rsid w:val="008A3FF2"/>
    <w:rsid w:val="008A42D8"/>
    <w:rsid w:val="008A457F"/>
    <w:rsid w:val="008A4E79"/>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EFF"/>
    <w:rsid w:val="008B21F5"/>
    <w:rsid w:val="008B269F"/>
    <w:rsid w:val="008B2A2E"/>
    <w:rsid w:val="008B2D1D"/>
    <w:rsid w:val="008B2D5B"/>
    <w:rsid w:val="008B2DEB"/>
    <w:rsid w:val="008B35ED"/>
    <w:rsid w:val="008B4142"/>
    <w:rsid w:val="008B41EF"/>
    <w:rsid w:val="008B4230"/>
    <w:rsid w:val="008B447F"/>
    <w:rsid w:val="008B4656"/>
    <w:rsid w:val="008B49FD"/>
    <w:rsid w:val="008B4A3B"/>
    <w:rsid w:val="008B4B0D"/>
    <w:rsid w:val="008B4B33"/>
    <w:rsid w:val="008B535C"/>
    <w:rsid w:val="008B5577"/>
    <w:rsid w:val="008B58AE"/>
    <w:rsid w:val="008B6067"/>
    <w:rsid w:val="008B60E9"/>
    <w:rsid w:val="008B60ED"/>
    <w:rsid w:val="008B6904"/>
    <w:rsid w:val="008B6CC9"/>
    <w:rsid w:val="008B6D04"/>
    <w:rsid w:val="008B6E5C"/>
    <w:rsid w:val="008B6F21"/>
    <w:rsid w:val="008B7394"/>
    <w:rsid w:val="008B73A2"/>
    <w:rsid w:val="008B73D6"/>
    <w:rsid w:val="008B766A"/>
    <w:rsid w:val="008B7836"/>
    <w:rsid w:val="008B7A0E"/>
    <w:rsid w:val="008B7F1B"/>
    <w:rsid w:val="008C05B7"/>
    <w:rsid w:val="008C0A62"/>
    <w:rsid w:val="008C0CA1"/>
    <w:rsid w:val="008C0FB9"/>
    <w:rsid w:val="008C105E"/>
    <w:rsid w:val="008C1434"/>
    <w:rsid w:val="008C1D61"/>
    <w:rsid w:val="008C21C0"/>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D81"/>
    <w:rsid w:val="008C605D"/>
    <w:rsid w:val="008C68BE"/>
    <w:rsid w:val="008C69E1"/>
    <w:rsid w:val="008C69EB"/>
    <w:rsid w:val="008C6C7A"/>
    <w:rsid w:val="008C6DB7"/>
    <w:rsid w:val="008C6F3C"/>
    <w:rsid w:val="008C6F4F"/>
    <w:rsid w:val="008C70B1"/>
    <w:rsid w:val="008C7271"/>
    <w:rsid w:val="008C74CC"/>
    <w:rsid w:val="008C7D0C"/>
    <w:rsid w:val="008C7F77"/>
    <w:rsid w:val="008D008C"/>
    <w:rsid w:val="008D02CB"/>
    <w:rsid w:val="008D0367"/>
    <w:rsid w:val="008D0459"/>
    <w:rsid w:val="008D05D2"/>
    <w:rsid w:val="008D065E"/>
    <w:rsid w:val="008D0B9F"/>
    <w:rsid w:val="008D13DC"/>
    <w:rsid w:val="008D149D"/>
    <w:rsid w:val="008D1D30"/>
    <w:rsid w:val="008D1E23"/>
    <w:rsid w:val="008D2461"/>
    <w:rsid w:val="008D24B5"/>
    <w:rsid w:val="008D27B6"/>
    <w:rsid w:val="008D28C3"/>
    <w:rsid w:val="008D3208"/>
    <w:rsid w:val="008D352F"/>
    <w:rsid w:val="008D3848"/>
    <w:rsid w:val="008D3CD4"/>
    <w:rsid w:val="008D3CEE"/>
    <w:rsid w:val="008D3E22"/>
    <w:rsid w:val="008D3F21"/>
    <w:rsid w:val="008D3FE0"/>
    <w:rsid w:val="008D4277"/>
    <w:rsid w:val="008D453F"/>
    <w:rsid w:val="008D469A"/>
    <w:rsid w:val="008D48AF"/>
    <w:rsid w:val="008D494B"/>
    <w:rsid w:val="008D508F"/>
    <w:rsid w:val="008D538D"/>
    <w:rsid w:val="008D592F"/>
    <w:rsid w:val="008D5FCD"/>
    <w:rsid w:val="008D6733"/>
    <w:rsid w:val="008D6A69"/>
    <w:rsid w:val="008D6C5A"/>
    <w:rsid w:val="008D6F90"/>
    <w:rsid w:val="008D6FAA"/>
    <w:rsid w:val="008D72A4"/>
    <w:rsid w:val="008D7378"/>
    <w:rsid w:val="008D7503"/>
    <w:rsid w:val="008D7554"/>
    <w:rsid w:val="008D7615"/>
    <w:rsid w:val="008D76A0"/>
    <w:rsid w:val="008D78C3"/>
    <w:rsid w:val="008D7DEB"/>
    <w:rsid w:val="008E025A"/>
    <w:rsid w:val="008E035D"/>
    <w:rsid w:val="008E037E"/>
    <w:rsid w:val="008E03C6"/>
    <w:rsid w:val="008E04B5"/>
    <w:rsid w:val="008E0CDD"/>
    <w:rsid w:val="008E0E89"/>
    <w:rsid w:val="008E0E8C"/>
    <w:rsid w:val="008E0EA3"/>
    <w:rsid w:val="008E0F69"/>
    <w:rsid w:val="008E1217"/>
    <w:rsid w:val="008E1294"/>
    <w:rsid w:val="008E183A"/>
    <w:rsid w:val="008E1B76"/>
    <w:rsid w:val="008E1F30"/>
    <w:rsid w:val="008E1F9B"/>
    <w:rsid w:val="008E1FDF"/>
    <w:rsid w:val="008E2004"/>
    <w:rsid w:val="008E2018"/>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DE6"/>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537"/>
    <w:rsid w:val="008F0583"/>
    <w:rsid w:val="008F096D"/>
    <w:rsid w:val="008F0D27"/>
    <w:rsid w:val="008F1313"/>
    <w:rsid w:val="008F1633"/>
    <w:rsid w:val="008F1CF8"/>
    <w:rsid w:val="008F1D6C"/>
    <w:rsid w:val="008F1F85"/>
    <w:rsid w:val="008F2201"/>
    <w:rsid w:val="008F2369"/>
    <w:rsid w:val="008F2595"/>
    <w:rsid w:val="008F2716"/>
    <w:rsid w:val="008F2B4B"/>
    <w:rsid w:val="008F2BB9"/>
    <w:rsid w:val="008F3131"/>
    <w:rsid w:val="008F3611"/>
    <w:rsid w:val="008F3D2D"/>
    <w:rsid w:val="008F3D7C"/>
    <w:rsid w:val="008F3DC9"/>
    <w:rsid w:val="008F3F27"/>
    <w:rsid w:val="008F4107"/>
    <w:rsid w:val="008F449A"/>
    <w:rsid w:val="008F473A"/>
    <w:rsid w:val="008F4BFE"/>
    <w:rsid w:val="008F4E3F"/>
    <w:rsid w:val="008F5184"/>
    <w:rsid w:val="008F54BD"/>
    <w:rsid w:val="008F56D1"/>
    <w:rsid w:val="008F595E"/>
    <w:rsid w:val="008F5AA2"/>
    <w:rsid w:val="008F6043"/>
    <w:rsid w:val="008F6188"/>
    <w:rsid w:val="008F6649"/>
    <w:rsid w:val="008F67EA"/>
    <w:rsid w:val="008F6CD0"/>
    <w:rsid w:val="008F6CD1"/>
    <w:rsid w:val="008F6EAB"/>
    <w:rsid w:val="008F6FB1"/>
    <w:rsid w:val="008F705E"/>
    <w:rsid w:val="008F7913"/>
    <w:rsid w:val="008F7BD6"/>
    <w:rsid w:val="008F7CEF"/>
    <w:rsid w:val="009000FD"/>
    <w:rsid w:val="0090080D"/>
    <w:rsid w:val="009009FF"/>
    <w:rsid w:val="00900AFD"/>
    <w:rsid w:val="00900DDE"/>
    <w:rsid w:val="00900DF1"/>
    <w:rsid w:val="0090106B"/>
    <w:rsid w:val="0090108C"/>
    <w:rsid w:val="0090154A"/>
    <w:rsid w:val="00901585"/>
    <w:rsid w:val="00901693"/>
    <w:rsid w:val="0090173C"/>
    <w:rsid w:val="00901845"/>
    <w:rsid w:val="00901926"/>
    <w:rsid w:val="00901A7F"/>
    <w:rsid w:val="0090220A"/>
    <w:rsid w:val="009022BC"/>
    <w:rsid w:val="0090255A"/>
    <w:rsid w:val="00902734"/>
    <w:rsid w:val="00902997"/>
    <w:rsid w:val="00902DD5"/>
    <w:rsid w:val="0090300D"/>
    <w:rsid w:val="00903281"/>
    <w:rsid w:val="009032CC"/>
    <w:rsid w:val="009036A5"/>
    <w:rsid w:val="0090370F"/>
    <w:rsid w:val="00903979"/>
    <w:rsid w:val="009039D2"/>
    <w:rsid w:val="00903F59"/>
    <w:rsid w:val="0090411E"/>
    <w:rsid w:val="009045C7"/>
    <w:rsid w:val="0090480E"/>
    <w:rsid w:val="00904A52"/>
    <w:rsid w:val="00904A62"/>
    <w:rsid w:val="00904B6D"/>
    <w:rsid w:val="00904E1D"/>
    <w:rsid w:val="009054E7"/>
    <w:rsid w:val="00905A06"/>
    <w:rsid w:val="00905E2D"/>
    <w:rsid w:val="0090605F"/>
    <w:rsid w:val="00906100"/>
    <w:rsid w:val="009067B8"/>
    <w:rsid w:val="00906AFF"/>
    <w:rsid w:val="00906D1D"/>
    <w:rsid w:val="00906DF9"/>
    <w:rsid w:val="00906EED"/>
    <w:rsid w:val="00907071"/>
    <w:rsid w:val="0090715C"/>
    <w:rsid w:val="009073BD"/>
    <w:rsid w:val="00907694"/>
    <w:rsid w:val="00910178"/>
    <w:rsid w:val="009102A6"/>
    <w:rsid w:val="00910416"/>
    <w:rsid w:val="009108A7"/>
    <w:rsid w:val="00910ED6"/>
    <w:rsid w:val="00911746"/>
    <w:rsid w:val="009119A0"/>
    <w:rsid w:val="00911A51"/>
    <w:rsid w:val="00911E1A"/>
    <w:rsid w:val="00911EDA"/>
    <w:rsid w:val="009120EC"/>
    <w:rsid w:val="009123B9"/>
    <w:rsid w:val="0091252D"/>
    <w:rsid w:val="009131D7"/>
    <w:rsid w:val="009135DB"/>
    <w:rsid w:val="00913750"/>
    <w:rsid w:val="009138EB"/>
    <w:rsid w:val="00913AEE"/>
    <w:rsid w:val="00913F4C"/>
    <w:rsid w:val="00913FB5"/>
    <w:rsid w:val="0091404B"/>
    <w:rsid w:val="0091423A"/>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C00"/>
    <w:rsid w:val="00921C9F"/>
    <w:rsid w:val="00921ED5"/>
    <w:rsid w:val="00921FA1"/>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F5D"/>
    <w:rsid w:val="0092507E"/>
    <w:rsid w:val="00925836"/>
    <w:rsid w:val="00925A8B"/>
    <w:rsid w:val="00925AE7"/>
    <w:rsid w:val="00925C3F"/>
    <w:rsid w:val="00925DD1"/>
    <w:rsid w:val="00925F77"/>
    <w:rsid w:val="009260EC"/>
    <w:rsid w:val="00926264"/>
    <w:rsid w:val="0092634B"/>
    <w:rsid w:val="00926432"/>
    <w:rsid w:val="00926446"/>
    <w:rsid w:val="00926595"/>
    <w:rsid w:val="0092698B"/>
    <w:rsid w:val="009269EB"/>
    <w:rsid w:val="00926EEC"/>
    <w:rsid w:val="00926F3D"/>
    <w:rsid w:val="00927060"/>
    <w:rsid w:val="00927086"/>
    <w:rsid w:val="009270C3"/>
    <w:rsid w:val="00927211"/>
    <w:rsid w:val="0092739F"/>
    <w:rsid w:val="00927425"/>
    <w:rsid w:val="00927609"/>
    <w:rsid w:val="00927752"/>
    <w:rsid w:val="00927DC5"/>
    <w:rsid w:val="0093014C"/>
    <w:rsid w:val="00930305"/>
    <w:rsid w:val="0093063D"/>
    <w:rsid w:val="00930967"/>
    <w:rsid w:val="00930B70"/>
    <w:rsid w:val="00930BFB"/>
    <w:rsid w:val="009312A2"/>
    <w:rsid w:val="0093135E"/>
    <w:rsid w:val="009316FD"/>
    <w:rsid w:val="0093195D"/>
    <w:rsid w:val="00931C0F"/>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50"/>
    <w:rsid w:val="00934EA6"/>
    <w:rsid w:val="009355F0"/>
    <w:rsid w:val="00935B52"/>
    <w:rsid w:val="00935E52"/>
    <w:rsid w:val="00935F38"/>
    <w:rsid w:val="00936951"/>
    <w:rsid w:val="00936A90"/>
    <w:rsid w:val="009370A6"/>
    <w:rsid w:val="009374F8"/>
    <w:rsid w:val="00937AC7"/>
    <w:rsid w:val="00937B7C"/>
    <w:rsid w:val="00937D15"/>
    <w:rsid w:val="00937D48"/>
    <w:rsid w:val="009404EF"/>
    <w:rsid w:val="00940567"/>
    <w:rsid w:val="009406F4"/>
    <w:rsid w:val="00940A5D"/>
    <w:rsid w:val="00940BCB"/>
    <w:rsid w:val="00940C1B"/>
    <w:rsid w:val="00940D85"/>
    <w:rsid w:val="00940DF4"/>
    <w:rsid w:val="00940F45"/>
    <w:rsid w:val="00940FB5"/>
    <w:rsid w:val="0094122B"/>
    <w:rsid w:val="0094148B"/>
    <w:rsid w:val="00941798"/>
    <w:rsid w:val="009419DE"/>
    <w:rsid w:val="00941A1C"/>
    <w:rsid w:val="00941B97"/>
    <w:rsid w:val="00941CE1"/>
    <w:rsid w:val="00941F92"/>
    <w:rsid w:val="009427F4"/>
    <w:rsid w:val="00942BB8"/>
    <w:rsid w:val="00942F90"/>
    <w:rsid w:val="009432DA"/>
    <w:rsid w:val="0094335F"/>
    <w:rsid w:val="00943738"/>
    <w:rsid w:val="00943786"/>
    <w:rsid w:val="00943A0B"/>
    <w:rsid w:val="00943B22"/>
    <w:rsid w:val="00943D09"/>
    <w:rsid w:val="00944202"/>
    <w:rsid w:val="00944335"/>
    <w:rsid w:val="00944710"/>
    <w:rsid w:val="00944AF4"/>
    <w:rsid w:val="00944D54"/>
    <w:rsid w:val="00944EA3"/>
    <w:rsid w:val="00944EC4"/>
    <w:rsid w:val="009450F1"/>
    <w:rsid w:val="00945337"/>
    <w:rsid w:val="00945606"/>
    <w:rsid w:val="0094567F"/>
    <w:rsid w:val="009458DC"/>
    <w:rsid w:val="009459DF"/>
    <w:rsid w:val="00945D81"/>
    <w:rsid w:val="00945E49"/>
    <w:rsid w:val="00946137"/>
    <w:rsid w:val="009462D8"/>
    <w:rsid w:val="00946388"/>
    <w:rsid w:val="0094685C"/>
    <w:rsid w:val="009469FE"/>
    <w:rsid w:val="00946A96"/>
    <w:rsid w:val="00947328"/>
    <w:rsid w:val="009475DA"/>
    <w:rsid w:val="00947655"/>
    <w:rsid w:val="009477BE"/>
    <w:rsid w:val="00947A30"/>
    <w:rsid w:val="00947F6C"/>
    <w:rsid w:val="00950033"/>
    <w:rsid w:val="00950327"/>
    <w:rsid w:val="0095044E"/>
    <w:rsid w:val="009509D7"/>
    <w:rsid w:val="00950B09"/>
    <w:rsid w:val="00950DD1"/>
    <w:rsid w:val="00951098"/>
    <w:rsid w:val="00951417"/>
    <w:rsid w:val="0095154C"/>
    <w:rsid w:val="009517A9"/>
    <w:rsid w:val="009518B4"/>
    <w:rsid w:val="009518BD"/>
    <w:rsid w:val="00951995"/>
    <w:rsid w:val="00951C7E"/>
    <w:rsid w:val="00951CF6"/>
    <w:rsid w:val="00951D3C"/>
    <w:rsid w:val="00951F93"/>
    <w:rsid w:val="00952216"/>
    <w:rsid w:val="0095225E"/>
    <w:rsid w:val="0095277B"/>
    <w:rsid w:val="00952ACA"/>
    <w:rsid w:val="00952E92"/>
    <w:rsid w:val="009537A7"/>
    <w:rsid w:val="00953B1F"/>
    <w:rsid w:val="00953C36"/>
    <w:rsid w:val="009542A5"/>
    <w:rsid w:val="009543E7"/>
    <w:rsid w:val="009548C3"/>
    <w:rsid w:val="00954A45"/>
    <w:rsid w:val="00954D74"/>
    <w:rsid w:val="0095506D"/>
    <w:rsid w:val="00955362"/>
    <w:rsid w:val="009553C4"/>
    <w:rsid w:val="009555E2"/>
    <w:rsid w:val="009557DF"/>
    <w:rsid w:val="00955A2E"/>
    <w:rsid w:val="00956101"/>
    <w:rsid w:val="00956526"/>
    <w:rsid w:val="0095665C"/>
    <w:rsid w:val="00957060"/>
    <w:rsid w:val="009571E6"/>
    <w:rsid w:val="009572BA"/>
    <w:rsid w:val="00957487"/>
    <w:rsid w:val="009575B5"/>
    <w:rsid w:val="0095771D"/>
    <w:rsid w:val="00957D9C"/>
    <w:rsid w:val="00957E28"/>
    <w:rsid w:val="009603AB"/>
    <w:rsid w:val="0096046F"/>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AF5"/>
    <w:rsid w:val="00961B09"/>
    <w:rsid w:val="00961DE3"/>
    <w:rsid w:val="00961E6D"/>
    <w:rsid w:val="00961F21"/>
    <w:rsid w:val="009621FF"/>
    <w:rsid w:val="00962647"/>
    <w:rsid w:val="00962874"/>
    <w:rsid w:val="0096292B"/>
    <w:rsid w:val="0096336E"/>
    <w:rsid w:val="009633FC"/>
    <w:rsid w:val="0096392B"/>
    <w:rsid w:val="00963964"/>
    <w:rsid w:val="0096397B"/>
    <w:rsid w:val="00963A7C"/>
    <w:rsid w:val="009640C7"/>
    <w:rsid w:val="009645D6"/>
    <w:rsid w:val="009647C3"/>
    <w:rsid w:val="009649EA"/>
    <w:rsid w:val="00964BF7"/>
    <w:rsid w:val="00964D51"/>
    <w:rsid w:val="00964E3C"/>
    <w:rsid w:val="00964E69"/>
    <w:rsid w:val="00964F94"/>
    <w:rsid w:val="0096504D"/>
    <w:rsid w:val="009654F0"/>
    <w:rsid w:val="009659EA"/>
    <w:rsid w:val="00965F74"/>
    <w:rsid w:val="0096691D"/>
    <w:rsid w:val="00966C81"/>
    <w:rsid w:val="00966EC4"/>
    <w:rsid w:val="00966F85"/>
    <w:rsid w:val="0096766C"/>
    <w:rsid w:val="00967851"/>
    <w:rsid w:val="00967B67"/>
    <w:rsid w:val="00967C9B"/>
    <w:rsid w:val="00967D2D"/>
    <w:rsid w:val="00967D7D"/>
    <w:rsid w:val="00970156"/>
    <w:rsid w:val="00970279"/>
    <w:rsid w:val="00970635"/>
    <w:rsid w:val="00970771"/>
    <w:rsid w:val="00970872"/>
    <w:rsid w:val="0097098F"/>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3FB"/>
    <w:rsid w:val="0097383E"/>
    <w:rsid w:val="009738E5"/>
    <w:rsid w:val="009739F8"/>
    <w:rsid w:val="00973F19"/>
    <w:rsid w:val="00973F29"/>
    <w:rsid w:val="00973FA3"/>
    <w:rsid w:val="00974013"/>
    <w:rsid w:val="00974182"/>
    <w:rsid w:val="009744FF"/>
    <w:rsid w:val="00974520"/>
    <w:rsid w:val="0097496D"/>
    <w:rsid w:val="00974B0E"/>
    <w:rsid w:val="00974B84"/>
    <w:rsid w:val="00974EBD"/>
    <w:rsid w:val="009751BA"/>
    <w:rsid w:val="00975859"/>
    <w:rsid w:val="009761A0"/>
    <w:rsid w:val="009761A9"/>
    <w:rsid w:val="00976E81"/>
    <w:rsid w:val="00977311"/>
    <w:rsid w:val="009775C2"/>
    <w:rsid w:val="00977852"/>
    <w:rsid w:val="009778AB"/>
    <w:rsid w:val="00977A2E"/>
    <w:rsid w:val="00977B50"/>
    <w:rsid w:val="00980065"/>
    <w:rsid w:val="0098014D"/>
    <w:rsid w:val="00980403"/>
    <w:rsid w:val="009804CB"/>
    <w:rsid w:val="00980590"/>
    <w:rsid w:val="009808BB"/>
    <w:rsid w:val="009809DD"/>
    <w:rsid w:val="00980F14"/>
    <w:rsid w:val="0098172B"/>
    <w:rsid w:val="009817F9"/>
    <w:rsid w:val="0098183B"/>
    <w:rsid w:val="009822AF"/>
    <w:rsid w:val="009823A3"/>
    <w:rsid w:val="00982409"/>
    <w:rsid w:val="00982A37"/>
    <w:rsid w:val="00982AB4"/>
    <w:rsid w:val="00982B3A"/>
    <w:rsid w:val="00982E67"/>
    <w:rsid w:val="00983061"/>
    <w:rsid w:val="00983223"/>
    <w:rsid w:val="009835DB"/>
    <w:rsid w:val="009837EA"/>
    <w:rsid w:val="009838CE"/>
    <w:rsid w:val="00983C41"/>
    <w:rsid w:val="00984206"/>
    <w:rsid w:val="00984441"/>
    <w:rsid w:val="00984BFE"/>
    <w:rsid w:val="0098510C"/>
    <w:rsid w:val="0098511E"/>
    <w:rsid w:val="009852B3"/>
    <w:rsid w:val="009852F6"/>
    <w:rsid w:val="0098541D"/>
    <w:rsid w:val="0098598C"/>
    <w:rsid w:val="00985B16"/>
    <w:rsid w:val="00985B5B"/>
    <w:rsid w:val="00985C9A"/>
    <w:rsid w:val="00985CA4"/>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A53"/>
    <w:rsid w:val="00990D3B"/>
    <w:rsid w:val="00990DCC"/>
    <w:rsid w:val="009912B2"/>
    <w:rsid w:val="0099144E"/>
    <w:rsid w:val="009917F3"/>
    <w:rsid w:val="00991864"/>
    <w:rsid w:val="00991F39"/>
    <w:rsid w:val="009920C5"/>
    <w:rsid w:val="009921AE"/>
    <w:rsid w:val="009925E6"/>
    <w:rsid w:val="00992624"/>
    <w:rsid w:val="009927C4"/>
    <w:rsid w:val="009930B6"/>
    <w:rsid w:val="009930C0"/>
    <w:rsid w:val="0099324C"/>
    <w:rsid w:val="00993627"/>
    <w:rsid w:val="00993658"/>
    <w:rsid w:val="0099367D"/>
    <w:rsid w:val="009936F0"/>
    <w:rsid w:val="00993DA5"/>
    <w:rsid w:val="00994695"/>
    <w:rsid w:val="009946A0"/>
    <w:rsid w:val="009949E5"/>
    <w:rsid w:val="00994D17"/>
    <w:rsid w:val="00994D35"/>
    <w:rsid w:val="00995360"/>
    <w:rsid w:val="009954AD"/>
    <w:rsid w:val="0099573B"/>
    <w:rsid w:val="00995853"/>
    <w:rsid w:val="00995ADC"/>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E44"/>
    <w:rsid w:val="009A1184"/>
    <w:rsid w:val="009A12B0"/>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59FD"/>
    <w:rsid w:val="009A6127"/>
    <w:rsid w:val="009A637B"/>
    <w:rsid w:val="009A63C5"/>
    <w:rsid w:val="009A6456"/>
    <w:rsid w:val="009A68F5"/>
    <w:rsid w:val="009A6BAA"/>
    <w:rsid w:val="009A6C74"/>
    <w:rsid w:val="009A7036"/>
    <w:rsid w:val="009A7154"/>
    <w:rsid w:val="009A7529"/>
    <w:rsid w:val="009A76D3"/>
    <w:rsid w:val="009A78D1"/>
    <w:rsid w:val="009A7CAB"/>
    <w:rsid w:val="009A7F42"/>
    <w:rsid w:val="009B003C"/>
    <w:rsid w:val="009B0097"/>
    <w:rsid w:val="009B0160"/>
    <w:rsid w:val="009B0A29"/>
    <w:rsid w:val="009B0D09"/>
    <w:rsid w:val="009B0FA8"/>
    <w:rsid w:val="009B12A7"/>
    <w:rsid w:val="009B14B8"/>
    <w:rsid w:val="009B1564"/>
    <w:rsid w:val="009B1658"/>
    <w:rsid w:val="009B169A"/>
    <w:rsid w:val="009B1B81"/>
    <w:rsid w:val="009B22E9"/>
    <w:rsid w:val="009B2353"/>
    <w:rsid w:val="009B2361"/>
    <w:rsid w:val="009B2433"/>
    <w:rsid w:val="009B3221"/>
    <w:rsid w:val="009B346F"/>
    <w:rsid w:val="009B367E"/>
    <w:rsid w:val="009B3694"/>
    <w:rsid w:val="009B3745"/>
    <w:rsid w:val="009B37E9"/>
    <w:rsid w:val="009B3C79"/>
    <w:rsid w:val="009B3DD3"/>
    <w:rsid w:val="009B3E77"/>
    <w:rsid w:val="009B3F3C"/>
    <w:rsid w:val="009B4821"/>
    <w:rsid w:val="009B4BED"/>
    <w:rsid w:val="009B4C24"/>
    <w:rsid w:val="009B5729"/>
    <w:rsid w:val="009B5821"/>
    <w:rsid w:val="009B594E"/>
    <w:rsid w:val="009B59B0"/>
    <w:rsid w:val="009B5A7E"/>
    <w:rsid w:val="009B616B"/>
    <w:rsid w:val="009B6581"/>
    <w:rsid w:val="009B68AD"/>
    <w:rsid w:val="009B6C13"/>
    <w:rsid w:val="009B78D2"/>
    <w:rsid w:val="009B7B94"/>
    <w:rsid w:val="009B7BB7"/>
    <w:rsid w:val="009B7FFA"/>
    <w:rsid w:val="009C00EF"/>
    <w:rsid w:val="009C0898"/>
    <w:rsid w:val="009C0B28"/>
    <w:rsid w:val="009C0BC1"/>
    <w:rsid w:val="009C0C54"/>
    <w:rsid w:val="009C0DBE"/>
    <w:rsid w:val="009C0E79"/>
    <w:rsid w:val="009C10DF"/>
    <w:rsid w:val="009C1518"/>
    <w:rsid w:val="009C15C2"/>
    <w:rsid w:val="009C19C1"/>
    <w:rsid w:val="009C1A35"/>
    <w:rsid w:val="009C1D4B"/>
    <w:rsid w:val="009C1E0C"/>
    <w:rsid w:val="009C1E17"/>
    <w:rsid w:val="009C1F0C"/>
    <w:rsid w:val="009C281C"/>
    <w:rsid w:val="009C29E0"/>
    <w:rsid w:val="009C2BEB"/>
    <w:rsid w:val="009C308A"/>
    <w:rsid w:val="009C31B7"/>
    <w:rsid w:val="009C3815"/>
    <w:rsid w:val="009C383A"/>
    <w:rsid w:val="009C3A87"/>
    <w:rsid w:val="009C3D88"/>
    <w:rsid w:val="009C3ED9"/>
    <w:rsid w:val="009C3EEC"/>
    <w:rsid w:val="009C4074"/>
    <w:rsid w:val="009C475E"/>
    <w:rsid w:val="009C48F1"/>
    <w:rsid w:val="009C4A0D"/>
    <w:rsid w:val="009C520B"/>
    <w:rsid w:val="009C530C"/>
    <w:rsid w:val="009C5785"/>
    <w:rsid w:val="009C5874"/>
    <w:rsid w:val="009C59CB"/>
    <w:rsid w:val="009C5BB3"/>
    <w:rsid w:val="009C5BEB"/>
    <w:rsid w:val="009C64A2"/>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303"/>
    <w:rsid w:val="009D478C"/>
    <w:rsid w:val="009D49A4"/>
    <w:rsid w:val="009D4A8E"/>
    <w:rsid w:val="009D4DA3"/>
    <w:rsid w:val="009D60A4"/>
    <w:rsid w:val="009D610C"/>
    <w:rsid w:val="009D62E7"/>
    <w:rsid w:val="009D6959"/>
    <w:rsid w:val="009D69D5"/>
    <w:rsid w:val="009D69E5"/>
    <w:rsid w:val="009D6B8A"/>
    <w:rsid w:val="009D6F40"/>
    <w:rsid w:val="009D75A4"/>
    <w:rsid w:val="009E02CF"/>
    <w:rsid w:val="009E04D4"/>
    <w:rsid w:val="009E0D42"/>
    <w:rsid w:val="009E0E9B"/>
    <w:rsid w:val="009E0FC3"/>
    <w:rsid w:val="009E11A9"/>
    <w:rsid w:val="009E1544"/>
    <w:rsid w:val="009E176B"/>
    <w:rsid w:val="009E1D4E"/>
    <w:rsid w:val="009E1E13"/>
    <w:rsid w:val="009E1E2D"/>
    <w:rsid w:val="009E1F70"/>
    <w:rsid w:val="009E1FFC"/>
    <w:rsid w:val="009E2F97"/>
    <w:rsid w:val="009E3235"/>
    <w:rsid w:val="009E3258"/>
    <w:rsid w:val="009E3426"/>
    <w:rsid w:val="009E3790"/>
    <w:rsid w:val="009E3911"/>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75F"/>
    <w:rsid w:val="009E78D9"/>
    <w:rsid w:val="009E798E"/>
    <w:rsid w:val="009E7DAB"/>
    <w:rsid w:val="009F01DB"/>
    <w:rsid w:val="009F0215"/>
    <w:rsid w:val="009F04E9"/>
    <w:rsid w:val="009F0549"/>
    <w:rsid w:val="009F0595"/>
    <w:rsid w:val="009F06F6"/>
    <w:rsid w:val="009F0C38"/>
    <w:rsid w:val="009F0CD1"/>
    <w:rsid w:val="009F1033"/>
    <w:rsid w:val="009F10FC"/>
    <w:rsid w:val="009F148D"/>
    <w:rsid w:val="009F187B"/>
    <w:rsid w:val="009F1933"/>
    <w:rsid w:val="009F1E51"/>
    <w:rsid w:val="009F2114"/>
    <w:rsid w:val="009F2297"/>
    <w:rsid w:val="009F231D"/>
    <w:rsid w:val="009F29EB"/>
    <w:rsid w:val="009F2B89"/>
    <w:rsid w:val="009F2E7E"/>
    <w:rsid w:val="009F3150"/>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F35"/>
    <w:rsid w:val="00A01006"/>
    <w:rsid w:val="00A011C6"/>
    <w:rsid w:val="00A013CD"/>
    <w:rsid w:val="00A01444"/>
    <w:rsid w:val="00A019D1"/>
    <w:rsid w:val="00A02183"/>
    <w:rsid w:val="00A0247D"/>
    <w:rsid w:val="00A029A4"/>
    <w:rsid w:val="00A02B26"/>
    <w:rsid w:val="00A03893"/>
    <w:rsid w:val="00A0394B"/>
    <w:rsid w:val="00A03B3E"/>
    <w:rsid w:val="00A03D74"/>
    <w:rsid w:val="00A04541"/>
    <w:rsid w:val="00A047BB"/>
    <w:rsid w:val="00A04846"/>
    <w:rsid w:val="00A04A36"/>
    <w:rsid w:val="00A04A92"/>
    <w:rsid w:val="00A04E22"/>
    <w:rsid w:val="00A04F19"/>
    <w:rsid w:val="00A051EE"/>
    <w:rsid w:val="00A053F6"/>
    <w:rsid w:val="00A05483"/>
    <w:rsid w:val="00A0559E"/>
    <w:rsid w:val="00A05A1F"/>
    <w:rsid w:val="00A05A70"/>
    <w:rsid w:val="00A05BA9"/>
    <w:rsid w:val="00A05DFF"/>
    <w:rsid w:val="00A05E46"/>
    <w:rsid w:val="00A05FF8"/>
    <w:rsid w:val="00A06274"/>
    <w:rsid w:val="00A064CA"/>
    <w:rsid w:val="00A06B61"/>
    <w:rsid w:val="00A06F57"/>
    <w:rsid w:val="00A07035"/>
    <w:rsid w:val="00A07443"/>
    <w:rsid w:val="00A07654"/>
    <w:rsid w:val="00A07730"/>
    <w:rsid w:val="00A07B16"/>
    <w:rsid w:val="00A07CA2"/>
    <w:rsid w:val="00A07EA6"/>
    <w:rsid w:val="00A103A3"/>
    <w:rsid w:val="00A103CE"/>
    <w:rsid w:val="00A104C2"/>
    <w:rsid w:val="00A105DB"/>
    <w:rsid w:val="00A106FD"/>
    <w:rsid w:val="00A106FE"/>
    <w:rsid w:val="00A10764"/>
    <w:rsid w:val="00A107B9"/>
    <w:rsid w:val="00A10AC3"/>
    <w:rsid w:val="00A10B48"/>
    <w:rsid w:val="00A10CB4"/>
    <w:rsid w:val="00A110F2"/>
    <w:rsid w:val="00A114B5"/>
    <w:rsid w:val="00A115BF"/>
    <w:rsid w:val="00A1160C"/>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715"/>
    <w:rsid w:val="00A1373D"/>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6BFB"/>
    <w:rsid w:val="00A17345"/>
    <w:rsid w:val="00A1789B"/>
    <w:rsid w:val="00A17C1A"/>
    <w:rsid w:val="00A17EE0"/>
    <w:rsid w:val="00A17F26"/>
    <w:rsid w:val="00A17FEA"/>
    <w:rsid w:val="00A20253"/>
    <w:rsid w:val="00A203F3"/>
    <w:rsid w:val="00A2049C"/>
    <w:rsid w:val="00A205BF"/>
    <w:rsid w:val="00A20EDC"/>
    <w:rsid w:val="00A20EE4"/>
    <w:rsid w:val="00A2104B"/>
    <w:rsid w:val="00A210E9"/>
    <w:rsid w:val="00A2183A"/>
    <w:rsid w:val="00A218AE"/>
    <w:rsid w:val="00A219AE"/>
    <w:rsid w:val="00A21A9D"/>
    <w:rsid w:val="00A21AAA"/>
    <w:rsid w:val="00A21C53"/>
    <w:rsid w:val="00A21E51"/>
    <w:rsid w:val="00A22047"/>
    <w:rsid w:val="00A22132"/>
    <w:rsid w:val="00A22207"/>
    <w:rsid w:val="00A22333"/>
    <w:rsid w:val="00A224C8"/>
    <w:rsid w:val="00A226BE"/>
    <w:rsid w:val="00A2287E"/>
    <w:rsid w:val="00A22926"/>
    <w:rsid w:val="00A22A06"/>
    <w:rsid w:val="00A22A25"/>
    <w:rsid w:val="00A22D9C"/>
    <w:rsid w:val="00A23162"/>
    <w:rsid w:val="00A23921"/>
    <w:rsid w:val="00A23E25"/>
    <w:rsid w:val="00A24150"/>
    <w:rsid w:val="00A2470A"/>
    <w:rsid w:val="00A2481C"/>
    <w:rsid w:val="00A24CCF"/>
    <w:rsid w:val="00A24D28"/>
    <w:rsid w:val="00A250FE"/>
    <w:rsid w:val="00A258F9"/>
    <w:rsid w:val="00A25A28"/>
    <w:rsid w:val="00A25D12"/>
    <w:rsid w:val="00A261E4"/>
    <w:rsid w:val="00A26200"/>
    <w:rsid w:val="00A26337"/>
    <w:rsid w:val="00A265B1"/>
    <w:rsid w:val="00A26883"/>
    <w:rsid w:val="00A26D60"/>
    <w:rsid w:val="00A26E54"/>
    <w:rsid w:val="00A26EE0"/>
    <w:rsid w:val="00A27E36"/>
    <w:rsid w:val="00A3000A"/>
    <w:rsid w:val="00A30115"/>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31D2"/>
    <w:rsid w:val="00A33248"/>
    <w:rsid w:val="00A3348D"/>
    <w:rsid w:val="00A33678"/>
    <w:rsid w:val="00A33956"/>
    <w:rsid w:val="00A33BC8"/>
    <w:rsid w:val="00A33C3D"/>
    <w:rsid w:val="00A33C9E"/>
    <w:rsid w:val="00A33E75"/>
    <w:rsid w:val="00A33F4E"/>
    <w:rsid w:val="00A341F0"/>
    <w:rsid w:val="00A34D39"/>
    <w:rsid w:val="00A3535F"/>
    <w:rsid w:val="00A35735"/>
    <w:rsid w:val="00A3583A"/>
    <w:rsid w:val="00A35A0B"/>
    <w:rsid w:val="00A35CBB"/>
    <w:rsid w:val="00A36027"/>
    <w:rsid w:val="00A362CB"/>
    <w:rsid w:val="00A3659C"/>
    <w:rsid w:val="00A36694"/>
    <w:rsid w:val="00A36715"/>
    <w:rsid w:val="00A3747D"/>
    <w:rsid w:val="00A377EC"/>
    <w:rsid w:val="00A37922"/>
    <w:rsid w:val="00A37A59"/>
    <w:rsid w:val="00A37A76"/>
    <w:rsid w:val="00A37A8E"/>
    <w:rsid w:val="00A37C7A"/>
    <w:rsid w:val="00A37E9D"/>
    <w:rsid w:val="00A37F2F"/>
    <w:rsid w:val="00A4039E"/>
    <w:rsid w:val="00A40531"/>
    <w:rsid w:val="00A40889"/>
    <w:rsid w:val="00A40B81"/>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EFB"/>
    <w:rsid w:val="00A4339C"/>
    <w:rsid w:val="00A43444"/>
    <w:rsid w:val="00A43BE8"/>
    <w:rsid w:val="00A4449D"/>
    <w:rsid w:val="00A44530"/>
    <w:rsid w:val="00A44807"/>
    <w:rsid w:val="00A44882"/>
    <w:rsid w:val="00A44AA5"/>
    <w:rsid w:val="00A44E28"/>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678"/>
    <w:rsid w:val="00A508DE"/>
    <w:rsid w:val="00A5090D"/>
    <w:rsid w:val="00A50AED"/>
    <w:rsid w:val="00A50B00"/>
    <w:rsid w:val="00A50E7C"/>
    <w:rsid w:val="00A51013"/>
    <w:rsid w:val="00A511FB"/>
    <w:rsid w:val="00A514EB"/>
    <w:rsid w:val="00A521E0"/>
    <w:rsid w:val="00A52A54"/>
    <w:rsid w:val="00A52B09"/>
    <w:rsid w:val="00A52D1E"/>
    <w:rsid w:val="00A53552"/>
    <w:rsid w:val="00A536AD"/>
    <w:rsid w:val="00A536C2"/>
    <w:rsid w:val="00A53DDA"/>
    <w:rsid w:val="00A544BF"/>
    <w:rsid w:val="00A54803"/>
    <w:rsid w:val="00A54A90"/>
    <w:rsid w:val="00A54C7B"/>
    <w:rsid w:val="00A54D16"/>
    <w:rsid w:val="00A5502A"/>
    <w:rsid w:val="00A553B4"/>
    <w:rsid w:val="00A5579B"/>
    <w:rsid w:val="00A55877"/>
    <w:rsid w:val="00A55B8C"/>
    <w:rsid w:val="00A55BB7"/>
    <w:rsid w:val="00A55BF1"/>
    <w:rsid w:val="00A55CCE"/>
    <w:rsid w:val="00A55E76"/>
    <w:rsid w:val="00A561B1"/>
    <w:rsid w:val="00A5637C"/>
    <w:rsid w:val="00A565AD"/>
    <w:rsid w:val="00A56735"/>
    <w:rsid w:val="00A56839"/>
    <w:rsid w:val="00A56C2C"/>
    <w:rsid w:val="00A57071"/>
    <w:rsid w:val="00A570E9"/>
    <w:rsid w:val="00A570FE"/>
    <w:rsid w:val="00A57311"/>
    <w:rsid w:val="00A577FF"/>
    <w:rsid w:val="00A57C08"/>
    <w:rsid w:val="00A57F96"/>
    <w:rsid w:val="00A60100"/>
    <w:rsid w:val="00A601B7"/>
    <w:rsid w:val="00A602EE"/>
    <w:rsid w:val="00A6098D"/>
    <w:rsid w:val="00A60E31"/>
    <w:rsid w:val="00A61344"/>
    <w:rsid w:val="00A615F0"/>
    <w:rsid w:val="00A61823"/>
    <w:rsid w:val="00A61828"/>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BC7"/>
    <w:rsid w:val="00A64EB1"/>
    <w:rsid w:val="00A65354"/>
    <w:rsid w:val="00A657CF"/>
    <w:rsid w:val="00A659FD"/>
    <w:rsid w:val="00A65C68"/>
    <w:rsid w:val="00A65FBF"/>
    <w:rsid w:val="00A66089"/>
    <w:rsid w:val="00A66680"/>
    <w:rsid w:val="00A66A0F"/>
    <w:rsid w:val="00A66A5A"/>
    <w:rsid w:val="00A66F21"/>
    <w:rsid w:val="00A67668"/>
    <w:rsid w:val="00A676FC"/>
    <w:rsid w:val="00A677C1"/>
    <w:rsid w:val="00A6799D"/>
    <w:rsid w:val="00A67A8E"/>
    <w:rsid w:val="00A67AC6"/>
    <w:rsid w:val="00A67EE0"/>
    <w:rsid w:val="00A70709"/>
    <w:rsid w:val="00A70A35"/>
    <w:rsid w:val="00A7141F"/>
    <w:rsid w:val="00A7166B"/>
    <w:rsid w:val="00A718A7"/>
    <w:rsid w:val="00A71AB8"/>
    <w:rsid w:val="00A71D6B"/>
    <w:rsid w:val="00A72343"/>
    <w:rsid w:val="00A727EB"/>
    <w:rsid w:val="00A72AF2"/>
    <w:rsid w:val="00A72D29"/>
    <w:rsid w:val="00A730EF"/>
    <w:rsid w:val="00A73195"/>
    <w:rsid w:val="00A731A7"/>
    <w:rsid w:val="00A734DA"/>
    <w:rsid w:val="00A73873"/>
    <w:rsid w:val="00A739B6"/>
    <w:rsid w:val="00A73A4F"/>
    <w:rsid w:val="00A73A88"/>
    <w:rsid w:val="00A741D1"/>
    <w:rsid w:val="00A744A2"/>
    <w:rsid w:val="00A745D9"/>
    <w:rsid w:val="00A7464A"/>
    <w:rsid w:val="00A74801"/>
    <w:rsid w:val="00A748C3"/>
    <w:rsid w:val="00A748D8"/>
    <w:rsid w:val="00A74955"/>
    <w:rsid w:val="00A74E04"/>
    <w:rsid w:val="00A74F6C"/>
    <w:rsid w:val="00A75204"/>
    <w:rsid w:val="00A75212"/>
    <w:rsid w:val="00A7538B"/>
    <w:rsid w:val="00A75857"/>
    <w:rsid w:val="00A75920"/>
    <w:rsid w:val="00A75C80"/>
    <w:rsid w:val="00A7619A"/>
    <w:rsid w:val="00A7634B"/>
    <w:rsid w:val="00A7662C"/>
    <w:rsid w:val="00A76696"/>
    <w:rsid w:val="00A76A52"/>
    <w:rsid w:val="00A76BF2"/>
    <w:rsid w:val="00A76D98"/>
    <w:rsid w:val="00A76E00"/>
    <w:rsid w:val="00A76FC0"/>
    <w:rsid w:val="00A76FC9"/>
    <w:rsid w:val="00A770A5"/>
    <w:rsid w:val="00A7735F"/>
    <w:rsid w:val="00A7775F"/>
    <w:rsid w:val="00A77816"/>
    <w:rsid w:val="00A77C06"/>
    <w:rsid w:val="00A77C0E"/>
    <w:rsid w:val="00A80117"/>
    <w:rsid w:val="00A8013A"/>
    <w:rsid w:val="00A8030D"/>
    <w:rsid w:val="00A806D6"/>
    <w:rsid w:val="00A80888"/>
    <w:rsid w:val="00A80E52"/>
    <w:rsid w:val="00A80FD1"/>
    <w:rsid w:val="00A8135C"/>
    <w:rsid w:val="00A81633"/>
    <w:rsid w:val="00A81853"/>
    <w:rsid w:val="00A8186B"/>
    <w:rsid w:val="00A81897"/>
    <w:rsid w:val="00A81F4B"/>
    <w:rsid w:val="00A8221B"/>
    <w:rsid w:val="00A82665"/>
    <w:rsid w:val="00A829A1"/>
    <w:rsid w:val="00A831F0"/>
    <w:rsid w:val="00A834EC"/>
    <w:rsid w:val="00A83758"/>
    <w:rsid w:val="00A839A4"/>
    <w:rsid w:val="00A83BF1"/>
    <w:rsid w:val="00A83C06"/>
    <w:rsid w:val="00A84049"/>
    <w:rsid w:val="00A84298"/>
    <w:rsid w:val="00A84D97"/>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5F1"/>
    <w:rsid w:val="00A90E27"/>
    <w:rsid w:val="00A91218"/>
    <w:rsid w:val="00A91469"/>
    <w:rsid w:val="00A9151E"/>
    <w:rsid w:val="00A9164F"/>
    <w:rsid w:val="00A9171D"/>
    <w:rsid w:val="00A91F3E"/>
    <w:rsid w:val="00A92199"/>
    <w:rsid w:val="00A927BC"/>
    <w:rsid w:val="00A9287D"/>
    <w:rsid w:val="00A930F9"/>
    <w:rsid w:val="00A93270"/>
    <w:rsid w:val="00A934FE"/>
    <w:rsid w:val="00A9356C"/>
    <w:rsid w:val="00A93715"/>
    <w:rsid w:val="00A937B5"/>
    <w:rsid w:val="00A9399B"/>
    <w:rsid w:val="00A939D3"/>
    <w:rsid w:val="00A93BDA"/>
    <w:rsid w:val="00A93E41"/>
    <w:rsid w:val="00A94017"/>
    <w:rsid w:val="00A94134"/>
    <w:rsid w:val="00A947D2"/>
    <w:rsid w:val="00A949D9"/>
    <w:rsid w:val="00A94A70"/>
    <w:rsid w:val="00A94F5C"/>
    <w:rsid w:val="00A9505F"/>
    <w:rsid w:val="00A9526D"/>
    <w:rsid w:val="00A953C3"/>
    <w:rsid w:val="00A95445"/>
    <w:rsid w:val="00A95988"/>
    <w:rsid w:val="00A95A3E"/>
    <w:rsid w:val="00A96058"/>
    <w:rsid w:val="00A965CE"/>
    <w:rsid w:val="00A96801"/>
    <w:rsid w:val="00A9692B"/>
    <w:rsid w:val="00A96D7E"/>
    <w:rsid w:val="00A971EC"/>
    <w:rsid w:val="00A9727C"/>
    <w:rsid w:val="00A972FE"/>
    <w:rsid w:val="00A97666"/>
    <w:rsid w:val="00A97B8C"/>
    <w:rsid w:val="00A97E7B"/>
    <w:rsid w:val="00A97F17"/>
    <w:rsid w:val="00A97FD8"/>
    <w:rsid w:val="00AA0003"/>
    <w:rsid w:val="00AA046D"/>
    <w:rsid w:val="00AA0556"/>
    <w:rsid w:val="00AA0918"/>
    <w:rsid w:val="00AA0A0B"/>
    <w:rsid w:val="00AA0AD9"/>
    <w:rsid w:val="00AA158B"/>
    <w:rsid w:val="00AA1D12"/>
    <w:rsid w:val="00AA1DBC"/>
    <w:rsid w:val="00AA1EEC"/>
    <w:rsid w:val="00AA210C"/>
    <w:rsid w:val="00AA21DA"/>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2"/>
    <w:rsid w:val="00AA4757"/>
    <w:rsid w:val="00AA4AD5"/>
    <w:rsid w:val="00AA4B1B"/>
    <w:rsid w:val="00AA5144"/>
    <w:rsid w:val="00AA53BC"/>
    <w:rsid w:val="00AA5584"/>
    <w:rsid w:val="00AA5903"/>
    <w:rsid w:val="00AA5A72"/>
    <w:rsid w:val="00AA600B"/>
    <w:rsid w:val="00AA6026"/>
    <w:rsid w:val="00AA6206"/>
    <w:rsid w:val="00AA630A"/>
    <w:rsid w:val="00AA69EF"/>
    <w:rsid w:val="00AA6A93"/>
    <w:rsid w:val="00AA6B64"/>
    <w:rsid w:val="00AA6F9A"/>
    <w:rsid w:val="00AA7C4F"/>
    <w:rsid w:val="00AB001C"/>
    <w:rsid w:val="00AB003A"/>
    <w:rsid w:val="00AB0219"/>
    <w:rsid w:val="00AB02C8"/>
    <w:rsid w:val="00AB06B8"/>
    <w:rsid w:val="00AB0ADE"/>
    <w:rsid w:val="00AB0CA0"/>
    <w:rsid w:val="00AB102D"/>
    <w:rsid w:val="00AB1A33"/>
    <w:rsid w:val="00AB1BBE"/>
    <w:rsid w:val="00AB1BDF"/>
    <w:rsid w:val="00AB1C99"/>
    <w:rsid w:val="00AB268D"/>
    <w:rsid w:val="00AB26CB"/>
    <w:rsid w:val="00AB2857"/>
    <w:rsid w:val="00AB2AE9"/>
    <w:rsid w:val="00AB2FE7"/>
    <w:rsid w:val="00AB3299"/>
    <w:rsid w:val="00AB3418"/>
    <w:rsid w:val="00AB3491"/>
    <w:rsid w:val="00AB3612"/>
    <w:rsid w:val="00AB3C77"/>
    <w:rsid w:val="00AB3D94"/>
    <w:rsid w:val="00AB3E16"/>
    <w:rsid w:val="00AB3E3E"/>
    <w:rsid w:val="00AB3F13"/>
    <w:rsid w:val="00AB3FF5"/>
    <w:rsid w:val="00AB4157"/>
    <w:rsid w:val="00AB42FF"/>
    <w:rsid w:val="00AB439D"/>
    <w:rsid w:val="00AB457D"/>
    <w:rsid w:val="00AB4884"/>
    <w:rsid w:val="00AB4B78"/>
    <w:rsid w:val="00AB513E"/>
    <w:rsid w:val="00AB53BA"/>
    <w:rsid w:val="00AB5443"/>
    <w:rsid w:val="00AB57AD"/>
    <w:rsid w:val="00AB583A"/>
    <w:rsid w:val="00AB5DE7"/>
    <w:rsid w:val="00AB642C"/>
    <w:rsid w:val="00AB64B8"/>
    <w:rsid w:val="00AB68F4"/>
    <w:rsid w:val="00AB6C0D"/>
    <w:rsid w:val="00AB6EE8"/>
    <w:rsid w:val="00AB7134"/>
    <w:rsid w:val="00AB74CC"/>
    <w:rsid w:val="00AB76D5"/>
    <w:rsid w:val="00AB7787"/>
    <w:rsid w:val="00AB78AC"/>
    <w:rsid w:val="00AB79C8"/>
    <w:rsid w:val="00AB7BC8"/>
    <w:rsid w:val="00AC0046"/>
    <w:rsid w:val="00AC039B"/>
    <w:rsid w:val="00AC04DC"/>
    <w:rsid w:val="00AC0825"/>
    <w:rsid w:val="00AC1191"/>
    <w:rsid w:val="00AC1281"/>
    <w:rsid w:val="00AC1500"/>
    <w:rsid w:val="00AC1569"/>
    <w:rsid w:val="00AC165D"/>
    <w:rsid w:val="00AC1B5C"/>
    <w:rsid w:val="00AC1C07"/>
    <w:rsid w:val="00AC2D4E"/>
    <w:rsid w:val="00AC2DA4"/>
    <w:rsid w:val="00AC2EBC"/>
    <w:rsid w:val="00AC3084"/>
    <w:rsid w:val="00AC3431"/>
    <w:rsid w:val="00AC3657"/>
    <w:rsid w:val="00AC37AD"/>
    <w:rsid w:val="00AC38E9"/>
    <w:rsid w:val="00AC4391"/>
    <w:rsid w:val="00AC439E"/>
    <w:rsid w:val="00AC4590"/>
    <w:rsid w:val="00AC45D6"/>
    <w:rsid w:val="00AC4665"/>
    <w:rsid w:val="00AC4676"/>
    <w:rsid w:val="00AC4D53"/>
    <w:rsid w:val="00AC4E2E"/>
    <w:rsid w:val="00AC55E1"/>
    <w:rsid w:val="00AC563C"/>
    <w:rsid w:val="00AC583D"/>
    <w:rsid w:val="00AC5A3B"/>
    <w:rsid w:val="00AC618D"/>
    <w:rsid w:val="00AC61B3"/>
    <w:rsid w:val="00AC63F4"/>
    <w:rsid w:val="00AC6521"/>
    <w:rsid w:val="00AC688B"/>
    <w:rsid w:val="00AC690A"/>
    <w:rsid w:val="00AC6CBA"/>
    <w:rsid w:val="00AC6D0A"/>
    <w:rsid w:val="00AC7D94"/>
    <w:rsid w:val="00AD12BD"/>
    <w:rsid w:val="00AD1383"/>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274"/>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5F2C"/>
    <w:rsid w:val="00AD6C7F"/>
    <w:rsid w:val="00AD6D46"/>
    <w:rsid w:val="00AD6D70"/>
    <w:rsid w:val="00AD70C9"/>
    <w:rsid w:val="00AD732B"/>
    <w:rsid w:val="00AD7346"/>
    <w:rsid w:val="00AD75A6"/>
    <w:rsid w:val="00AD7927"/>
    <w:rsid w:val="00AE0507"/>
    <w:rsid w:val="00AE0A3A"/>
    <w:rsid w:val="00AE0A4C"/>
    <w:rsid w:val="00AE0D23"/>
    <w:rsid w:val="00AE0E9E"/>
    <w:rsid w:val="00AE13E6"/>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1F"/>
    <w:rsid w:val="00AE552C"/>
    <w:rsid w:val="00AE567B"/>
    <w:rsid w:val="00AE5749"/>
    <w:rsid w:val="00AE5816"/>
    <w:rsid w:val="00AE5E95"/>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1414"/>
    <w:rsid w:val="00AF1968"/>
    <w:rsid w:val="00AF1CEA"/>
    <w:rsid w:val="00AF1ECF"/>
    <w:rsid w:val="00AF25E0"/>
    <w:rsid w:val="00AF28B0"/>
    <w:rsid w:val="00AF2DED"/>
    <w:rsid w:val="00AF3A67"/>
    <w:rsid w:val="00AF3ACA"/>
    <w:rsid w:val="00AF3C80"/>
    <w:rsid w:val="00AF3C8C"/>
    <w:rsid w:val="00AF41FC"/>
    <w:rsid w:val="00AF457C"/>
    <w:rsid w:val="00AF4648"/>
    <w:rsid w:val="00AF496B"/>
    <w:rsid w:val="00AF4BC1"/>
    <w:rsid w:val="00AF4CC3"/>
    <w:rsid w:val="00AF4E51"/>
    <w:rsid w:val="00AF5021"/>
    <w:rsid w:val="00AF533D"/>
    <w:rsid w:val="00AF5342"/>
    <w:rsid w:val="00AF5363"/>
    <w:rsid w:val="00AF5F78"/>
    <w:rsid w:val="00AF6148"/>
    <w:rsid w:val="00AF6367"/>
    <w:rsid w:val="00AF636B"/>
    <w:rsid w:val="00AF63A9"/>
    <w:rsid w:val="00AF6591"/>
    <w:rsid w:val="00AF66F1"/>
    <w:rsid w:val="00AF6AE3"/>
    <w:rsid w:val="00AF6B1B"/>
    <w:rsid w:val="00AF738A"/>
    <w:rsid w:val="00AF782D"/>
    <w:rsid w:val="00AF7C0B"/>
    <w:rsid w:val="00AF7F09"/>
    <w:rsid w:val="00B0014C"/>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D26"/>
    <w:rsid w:val="00B03F0B"/>
    <w:rsid w:val="00B042B1"/>
    <w:rsid w:val="00B04992"/>
    <w:rsid w:val="00B04D36"/>
    <w:rsid w:val="00B04F11"/>
    <w:rsid w:val="00B050BD"/>
    <w:rsid w:val="00B05157"/>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07FBB"/>
    <w:rsid w:val="00B10202"/>
    <w:rsid w:val="00B1093D"/>
    <w:rsid w:val="00B10BD1"/>
    <w:rsid w:val="00B111BF"/>
    <w:rsid w:val="00B114C4"/>
    <w:rsid w:val="00B11882"/>
    <w:rsid w:val="00B11B2C"/>
    <w:rsid w:val="00B11E29"/>
    <w:rsid w:val="00B1214B"/>
    <w:rsid w:val="00B12498"/>
    <w:rsid w:val="00B12528"/>
    <w:rsid w:val="00B12837"/>
    <w:rsid w:val="00B12EDA"/>
    <w:rsid w:val="00B12F78"/>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36C"/>
    <w:rsid w:val="00B17744"/>
    <w:rsid w:val="00B20057"/>
    <w:rsid w:val="00B202E6"/>
    <w:rsid w:val="00B2043A"/>
    <w:rsid w:val="00B20E2B"/>
    <w:rsid w:val="00B21016"/>
    <w:rsid w:val="00B215F9"/>
    <w:rsid w:val="00B21A49"/>
    <w:rsid w:val="00B21CA7"/>
    <w:rsid w:val="00B21D72"/>
    <w:rsid w:val="00B21D85"/>
    <w:rsid w:val="00B21DF9"/>
    <w:rsid w:val="00B2251A"/>
    <w:rsid w:val="00B22D69"/>
    <w:rsid w:val="00B22F4E"/>
    <w:rsid w:val="00B233A9"/>
    <w:rsid w:val="00B239CC"/>
    <w:rsid w:val="00B23FBE"/>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6D71"/>
    <w:rsid w:val="00B26E94"/>
    <w:rsid w:val="00B27436"/>
    <w:rsid w:val="00B2757B"/>
    <w:rsid w:val="00B277AA"/>
    <w:rsid w:val="00B27BA9"/>
    <w:rsid w:val="00B27C5E"/>
    <w:rsid w:val="00B27D54"/>
    <w:rsid w:val="00B3023E"/>
    <w:rsid w:val="00B305C0"/>
    <w:rsid w:val="00B30622"/>
    <w:rsid w:val="00B311D9"/>
    <w:rsid w:val="00B3132C"/>
    <w:rsid w:val="00B31447"/>
    <w:rsid w:val="00B31D78"/>
    <w:rsid w:val="00B31E04"/>
    <w:rsid w:val="00B31E5F"/>
    <w:rsid w:val="00B31FA3"/>
    <w:rsid w:val="00B325C3"/>
    <w:rsid w:val="00B32607"/>
    <w:rsid w:val="00B326BE"/>
    <w:rsid w:val="00B32821"/>
    <w:rsid w:val="00B32CE3"/>
    <w:rsid w:val="00B3331B"/>
    <w:rsid w:val="00B33595"/>
    <w:rsid w:val="00B3363A"/>
    <w:rsid w:val="00B33808"/>
    <w:rsid w:val="00B3380B"/>
    <w:rsid w:val="00B3396B"/>
    <w:rsid w:val="00B33A67"/>
    <w:rsid w:val="00B33AF8"/>
    <w:rsid w:val="00B3416B"/>
    <w:rsid w:val="00B3427F"/>
    <w:rsid w:val="00B343D0"/>
    <w:rsid w:val="00B34562"/>
    <w:rsid w:val="00B347E4"/>
    <w:rsid w:val="00B34886"/>
    <w:rsid w:val="00B3488B"/>
    <w:rsid w:val="00B348C6"/>
    <w:rsid w:val="00B3511C"/>
    <w:rsid w:val="00B35284"/>
    <w:rsid w:val="00B3539A"/>
    <w:rsid w:val="00B35CB3"/>
    <w:rsid w:val="00B35E56"/>
    <w:rsid w:val="00B35F8E"/>
    <w:rsid w:val="00B36A46"/>
    <w:rsid w:val="00B37121"/>
    <w:rsid w:val="00B3781A"/>
    <w:rsid w:val="00B4003E"/>
    <w:rsid w:val="00B40292"/>
    <w:rsid w:val="00B406B2"/>
    <w:rsid w:val="00B40AD2"/>
    <w:rsid w:val="00B40D73"/>
    <w:rsid w:val="00B411A3"/>
    <w:rsid w:val="00B412CB"/>
    <w:rsid w:val="00B41351"/>
    <w:rsid w:val="00B415EF"/>
    <w:rsid w:val="00B41A84"/>
    <w:rsid w:val="00B41B34"/>
    <w:rsid w:val="00B41B49"/>
    <w:rsid w:val="00B41B80"/>
    <w:rsid w:val="00B41E30"/>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8D3"/>
    <w:rsid w:val="00B45A61"/>
    <w:rsid w:val="00B45AAE"/>
    <w:rsid w:val="00B45C79"/>
    <w:rsid w:val="00B460A0"/>
    <w:rsid w:val="00B461C8"/>
    <w:rsid w:val="00B462D6"/>
    <w:rsid w:val="00B46BBB"/>
    <w:rsid w:val="00B47018"/>
    <w:rsid w:val="00B47036"/>
    <w:rsid w:val="00B47784"/>
    <w:rsid w:val="00B4783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CD"/>
    <w:rsid w:val="00B51AFA"/>
    <w:rsid w:val="00B51CC0"/>
    <w:rsid w:val="00B520B7"/>
    <w:rsid w:val="00B5245B"/>
    <w:rsid w:val="00B52559"/>
    <w:rsid w:val="00B52646"/>
    <w:rsid w:val="00B526C5"/>
    <w:rsid w:val="00B529F2"/>
    <w:rsid w:val="00B52AAD"/>
    <w:rsid w:val="00B52BFC"/>
    <w:rsid w:val="00B52EA6"/>
    <w:rsid w:val="00B53703"/>
    <w:rsid w:val="00B53C0B"/>
    <w:rsid w:val="00B53EF5"/>
    <w:rsid w:val="00B5428C"/>
    <w:rsid w:val="00B54381"/>
    <w:rsid w:val="00B543E9"/>
    <w:rsid w:val="00B54759"/>
    <w:rsid w:val="00B5475E"/>
    <w:rsid w:val="00B54989"/>
    <w:rsid w:val="00B553CF"/>
    <w:rsid w:val="00B55517"/>
    <w:rsid w:val="00B555B8"/>
    <w:rsid w:val="00B55A4D"/>
    <w:rsid w:val="00B55ACA"/>
    <w:rsid w:val="00B55C3B"/>
    <w:rsid w:val="00B55F3A"/>
    <w:rsid w:val="00B5612F"/>
    <w:rsid w:val="00B56347"/>
    <w:rsid w:val="00B565F8"/>
    <w:rsid w:val="00B566E0"/>
    <w:rsid w:val="00B5685D"/>
    <w:rsid w:val="00B57861"/>
    <w:rsid w:val="00B600AA"/>
    <w:rsid w:val="00B60567"/>
    <w:rsid w:val="00B60569"/>
    <w:rsid w:val="00B607B8"/>
    <w:rsid w:val="00B60B36"/>
    <w:rsid w:val="00B60BED"/>
    <w:rsid w:val="00B60DF7"/>
    <w:rsid w:val="00B60E6E"/>
    <w:rsid w:val="00B6101F"/>
    <w:rsid w:val="00B6184F"/>
    <w:rsid w:val="00B619AF"/>
    <w:rsid w:val="00B61B85"/>
    <w:rsid w:val="00B61CFF"/>
    <w:rsid w:val="00B61F70"/>
    <w:rsid w:val="00B6237B"/>
    <w:rsid w:val="00B624C5"/>
    <w:rsid w:val="00B629E9"/>
    <w:rsid w:val="00B62A18"/>
    <w:rsid w:val="00B637EC"/>
    <w:rsid w:val="00B63870"/>
    <w:rsid w:val="00B63C10"/>
    <w:rsid w:val="00B640AB"/>
    <w:rsid w:val="00B6425B"/>
    <w:rsid w:val="00B64398"/>
    <w:rsid w:val="00B64484"/>
    <w:rsid w:val="00B645EE"/>
    <w:rsid w:val="00B645F8"/>
    <w:rsid w:val="00B646A6"/>
    <w:rsid w:val="00B64995"/>
    <w:rsid w:val="00B64A5B"/>
    <w:rsid w:val="00B652B0"/>
    <w:rsid w:val="00B657B5"/>
    <w:rsid w:val="00B657FF"/>
    <w:rsid w:val="00B65CAB"/>
    <w:rsid w:val="00B65D1C"/>
    <w:rsid w:val="00B65ED3"/>
    <w:rsid w:val="00B664EC"/>
    <w:rsid w:val="00B666B6"/>
    <w:rsid w:val="00B66758"/>
    <w:rsid w:val="00B66801"/>
    <w:rsid w:val="00B66E78"/>
    <w:rsid w:val="00B66FF7"/>
    <w:rsid w:val="00B675E5"/>
    <w:rsid w:val="00B677F6"/>
    <w:rsid w:val="00B6796C"/>
    <w:rsid w:val="00B67B2B"/>
    <w:rsid w:val="00B67D7F"/>
    <w:rsid w:val="00B70280"/>
    <w:rsid w:val="00B70333"/>
    <w:rsid w:val="00B703CE"/>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9B5"/>
    <w:rsid w:val="00B74A0D"/>
    <w:rsid w:val="00B74D13"/>
    <w:rsid w:val="00B74EC0"/>
    <w:rsid w:val="00B75177"/>
    <w:rsid w:val="00B7556F"/>
    <w:rsid w:val="00B75667"/>
    <w:rsid w:val="00B758C6"/>
    <w:rsid w:val="00B75900"/>
    <w:rsid w:val="00B75B02"/>
    <w:rsid w:val="00B75D3C"/>
    <w:rsid w:val="00B75ED2"/>
    <w:rsid w:val="00B76538"/>
    <w:rsid w:val="00B7668F"/>
    <w:rsid w:val="00B76727"/>
    <w:rsid w:val="00B76A15"/>
    <w:rsid w:val="00B76A73"/>
    <w:rsid w:val="00B76CD5"/>
    <w:rsid w:val="00B77022"/>
    <w:rsid w:val="00B77062"/>
    <w:rsid w:val="00B7709F"/>
    <w:rsid w:val="00B77474"/>
    <w:rsid w:val="00B774CC"/>
    <w:rsid w:val="00B77632"/>
    <w:rsid w:val="00B77C6B"/>
    <w:rsid w:val="00B77D8A"/>
    <w:rsid w:val="00B8006C"/>
    <w:rsid w:val="00B8045D"/>
    <w:rsid w:val="00B8053A"/>
    <w:rsid w:val="00B8053B"/>
    <w:rsid w:val="00B80795"/>
    <w:rsid w:val="00B80ACD"/>
    <w:rsid w:val="00B80F5B"/>
    <w:rsid w:val="00B811F0"/>
    <w:rsid w:val="00B812E8"/>
    <w:rsid w:val="00B81558"/>
    <w:rsid w:val="00B81578"/>
    <w:rsid w:val="00B81684"/>
    <w:rsid w:val="00B817F4"/>
    <w:rsid w:val="00B8203A"/>
    <w:rsid w:val="00B8206A"/>
    <w:rsid w:val="00B821AB"/>
    <w:rsid w:val="00B82519"/>
    <w:rsid w:val="00B82942"/>
    <w:rsid w:val="00B82C01"/>
    <w:rsid w:val="00B82E5D"/>
    <w:rsid w:val="00B82ED6"/>
    <w:rsid w:val="00B83038"/>
    <w:rsid w:val="00B830F7"/>
    <w:rsid w:val="00B8321E"/>
    <w:rsid w:val="00B8340C"/>
    <w:rsid w:val="00B83AC3"/>
    <w:rsid w:val="00B83D8E"/>
    <w:rsid w:val="00B83DF6"/>
    <w:rsid w:val="00B8408E"/>
    <w:rsid w:val="00B847B6"/>
    <w:rsid w:val="00B84920"/>
    <w:rsid w:val="00B84BE8"/>
    <w:rsid w:val="00B8555A"/>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537"/>
    <w:rsid w:val="00B9061F"/>
    <w:rsid w:val="00B9063D"/>
    <w:rsid w:val="00B90C55"/>
    <w:rsid w:val="00B90D7E"/>
    <w:rsid w:val="00B90DC8"/>
    <w:rsid w:val="00B91356"/>
    <w:rsid w:val="00B917A5"/>
    <w:rsid w:val="00B917B0"/>
    <w:rsid w:val="00B917BD"/>
    <w:rsid w:val="00B91876"/>
    <w:rsid w:val="00B91E0F"/>
    <w:rsid w:val="00B926E0"/>
    <w:rsid w:val="00B928B6"/>
    <w:rsid w:val="00B92A14"/>
    <w:rsid w:val="00B92AB9"/>
    <w:rsid w:val="00B92B7C"/>
    <w:rsid w:val="00B93042"/>
    <w:rsid w:val="00B93B55"/>
    <w:rsid w:val="00B93C36"/>
    <w:rsid w:val="00B94054"/>
    <w:rsid w:val="00B94253"/>
    <w:rsid w:val="00B9428A"/>
    <w:rsid w:val="00B9436E"/>
    <w:rsid w:val="00B9442E"/>
    <w:rsid w:val="00B95056"/>
    <w:rsid w:val="00B950E8"/>
    <w:rsid w:val="00B9518B"/>
    <w:rsid w:val="00B95242"/>
    <w:rsid w:val="00B954FC"/>
    <w:rsid w:val="00B95A04"/>
    <w:rsid w:val="00B95B8C"/>
    <w:rsid w:val="00B95C49"/>
    <w:rsid w:val="00B95EEF"/>
    <w:rsid w:val="00B96228"/>
    <w:rsid w:val="00B96313"/>
    <w:rsid w:val="00B96A58"/>
    <w:rsid w:val="00B96ABF"/>
    <w:rsid w:val="00B96CBF"/>
    <w:rsid w:val="00B96CF0"/>
    <w:rsid w:val="00B96DA2"/>
    <w:rsid w:val="00B971D6"/>
    <w:rsid w:val="00B9727D"/>
    <w:rsid w:val="00B977E6"/>
    <w:rsid w:val="00B97B85"/>
    <w:rsid w:val="00B97D46"/>
    <w:rsid w:val="00B97D8D"/>
    <w:rsid w:val="00BA04F0"/>
    <w:rsid w:val="00BA067F"/>
    <w:rsid w:val="00BA0827"/>
    <w:rsid w:val="00BA10C2"/>
    <w:rsid w:val="00BA13E0"/>
    <w:rsid w:val="00BA15F5"/>
    <w:rsid w:val="00BA17C4"/>
    <w:rsid w:val="00BA1953"/>
    <w:rsid w:val="00BA1C20"/>
    <w:rsid w:val="00BA1CDD"/>
    <w:rsid w:val="00BA1E0C"/>
    <w:rsid w:val="00BA20A2"/>
    <w:rsid w:val="00BA270E"/>
    <w:rsid w:val="00BA2729"/>
    <w:rsid w:val="00BA283C"/>
    <w:rsid w:val="00BA2AEB"/>
    <w:rsid w:val="00BA2DED"/>
    <w:rsid w:val="00BA2E29"/>
    <w:rsid w:val="00BA3129"/>
    <w:rsid w:val="00BA3909"/>
    <w:rsid w:val="00BA3974"/>
    <w:rsid w:val="00BA3CC9"/>
    <w:rsid w:val="00BA3E03"/>
    <w:rsid w:val="00BA3F29"/>
    <w:rsid w:val="00BA40BE"/>
    <w:rsid w:val="00BA4246"/>
    <w:rsid w:val="00BA48E0"/>
    <w:rsid w:val="00BA4C24"/>
    <w:rsid w:val="00BA4E10"/>
    <w:rsid w:val="00BA5346"/>
    <w:rsid w:val="00BA54FB"/>
    <w:rsid w:val="00BA580D"/>
    <w:rsid w:val="00BA5C97"/>
    <w:rsid w:val="00BA5DC2"/>
    <w:rsid w:val="00BA5EFB"/>
    <w:rsid w:val="00BA6282"/>
    <w:rsid w:val="00BA659A"/>
    <w:rsid w:val="00BA6694"/>
    <w:rsid w:val="00BA68C1"/>
    <w:rsid w:val="00BA6BC2"/>
    <w:rsid w:val="00BA6CFD"/>
    <w:rsid w:val="00BA710A"/>
    <w:rsid w:val="00BA7423"/>
    <w:rsid w:val="00BA7541"/>
    <w:rsid w:val="00BA758B"/>
    <w:rsid w:val="00BA7688"/>
    <w:rsid w:val="00BA7906"/>
    <w:rsid w:val="00BA7B0D"/>
    <w:rsid w:val="00BA7EB0"/>
    <w:rsid w:val="00BA7FFA"/>
    <w:rsid w:val="00BB0528"/>
    <w:rsid w:val="00BB070E"/>
    <w:rsid w:val="00BB0B3E"/>
    <w:rsid w:val="00BB0D75"/>
    <w:rsid w:val="00BB0F75"/>
    <w:rsid w:val="00BB0FE6"/>
    <w:rsid w:val="00BB109F"/>
    <w:rsid w:val="00BB10BA"/>
    <w:rsid w:val="00BB1211"/>
    <w:rsid w:val="00BB1393"/>
    <w:rsid w:val="00BB1661"/>
    <w:rsid w:val="00BB185E"/>
    <w:rsid w:val="00BB1966"/>
    <w:rsid w:val="00BB1B24"/>
    <w:rsid w:val="00BB1C4F"/>
    <w:rsid w:val="00BB1D50"/>
    <w:rsid w:val="00BB225D"/>
    <w:rsid w:val="00BB2649"/>
    <w:rsid w:val="00BB320A"/>
    <w:rsid w:val="00BB3355"/>
    <w:rsid w:val="00BB365A"/>
    <w:rsid w:val="00BB383C"/>
    <w:rsid w:val="00BB3F4C"/>
    <w:rsid w:val="00BB3F8F"/>
    <w:rsid w:val="00BB3FE9"/>
    <w:rsid w:val="00BB424D"/>
    <w:rsid w:val="00BB4A42"/>
    <w:rsid w:val="00BB5321"/>
    <w:rsid w:val="00BB56F2"/>
    <w:rsid w:val="00BB56F3"/>
    <w:rsid w:val="00BB577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896"/>
    <w:rsid w:val="00BC499E"/>
    <w:rsid w:val="00BC4A64"/>
    <w:rsid w:val="00BC5CE2"/>
    <w:rsid w:val="00BC6097"/>
    <w:rsid w:val="00BC68C0"/>
    <w:rsid w:val="00BC70D5"/>
    <w:rsid w:val="00BC70F7"/>
    <w:rsid w:val="00BC7133"/>
    <w:rsid w:val="00BC71C5"/>
    <w:rsid w:val="00BC7659"/>
    <w:rsid w:val="00BC766C"/>
    <w:rsid w:val="00BC77C9"/>
    <w:rsid w:val="00BC783B"/>
    <w:rsid w:val="00BC7A42"/>
    <w:rsid w:val="00BC7C0D"/>
    <w:rsid w:val="00BC7D15"/>
    <w:rsid w:val="00BC7DF6"/>
    <w:rsid w:val="00BC7FE5"/>
    <w:rsid w:val="00BD013E"/>
    <w:rsid w:val="00BD0238"/>
    <w:rsid w:val="00BD050C"/>
    <w:rsid w:val="00BD082C"/>
    <w:rsid w:val="00BD0FC4"/>
    <w:rsid w:val="00BD1255"/>
    <w:rsid w:val="00BD140B"/>
    <w:rsid w:val="00BD1624"/>
    <w:rsid w:val="00BD173D"/>
    <w:rsid w:val="00BD187A"/>
    <w:rsid w:val="00BD19F3"/>
    <w:rsid w:val="00BD1C81"/>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A5B"/>
    <w:rsid w:val="00BD4ED0"/>
    <w:rsid w:val="00BD5219"/>
    <w:rsid w:val="00BD530F"/>
    <w:rsid w:val="00BD59D8"/>
    <w:rsid w:val="00BD5A26"/>
    <w:rsid w:val="00BD5AD2"/>
    <w:rsid w:val="00BD5CD4"/>
    <w:rsid w:val="00BD5FA2"/>
    <w:rsid w:val="00BD5FA4"/>
    <w:rsid w:val="00BD6509"/>
    <w:rsid w:val="00BD689C"/>
    <w:rsid w:val="00BD6A22"/>
    <w:rsid w:val="00BD6D88"/>
    <w:rsid w:val="00BD71D8"/>
    <w:rsid w:val="00BD7A82"/>
    <w:rsid w:val="00BD7DF0"/>
    <w:rsid w:val="00BD7F9E"/>
    <w:rsid w:val="00BE0036"/>
    <w:rsid w:val="00BE01C3"/>
    <w:rsid w:val="00BE026E"/>
    <w:rsid w:val="00BE029F"/>
    <w:rsid w:val="00BE05F0"/>
    <w:rsid w:val="00BE072F"/>
    <w:rsid w:val="00BE0FC2"/>
    <w:rsid w:val="00BE0FCB"/>
    <w:rsid w:val="00BE10C0"/>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EA0"/>
    <w:rsid w:val="00BE403F"/>
    <w:rsid w:val="00BE4593"/>
    <w:rsid w:val="00BE460D"/>
    <w:rsid w:val="00BE475F"/>
    <w:rsid w:val="00BE4F3C"/>
    <w:rsid w:val="00BE5164"/>
    <w:rsid w:val="00BE5519"/>
    <w:rsid w:val="00BE57B1"/>
    <w:rsid w:val="00BE5813"/>
    <w:rsid w:val="00BE59B0"/>
    <w:rsid w:val="00BE60DC"/>
    <w:rsid w:val="00BE6149"/>
    <w:rsid w:val="00BE61CF"/>
    <w:rsid w:val="00BE65B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21AD"/>
    <w:rsid w:val="00BF220D"/>
    <w:rsid w:val="00BF2372"/>
    <w:rsid w:val="00BF265C"/>
    <w:rsid w:val="00BF2817"/>
    <w:rsid w:val="00BF2901"/>
    <w:rsid w:val="00BF31CB"/>
    <w:rsid w:val="00BF34B3"/>
    <w:rsid w:val="00BF3BCB"/>
    <w:rsid w:val="00BF3C10"/>
    <w:rsid w:val="00BF3E35"/>
    <w:rsid w:val="00BF3FFA"/>
    <w:rsid w:val="00BF46F1"/>
    <w:rsid w:val="00BF4755"/>
    <w:rsid w:val="00BF4B69"/>
    <w:rsid w:val="00BF4BDF"/>
    <w:rsid w:val="00BF4BFE"/>
    <w:rsid w:val="00BF4E69"/>
    <w:rsid w:val="00BF5400"/>
    <w:rsid w:val="00BF554A"/>
    <w:rsid w:val="00BF56A8"/>
    <w:rsid w:val="00BF5D12"/>
    <w:rsid w:val="00BF60E3"/>
    <w:rsid w:val="00BF6C19"/>
    <w:rsid w:val="00BF6FBF"/>
    <w:rsid w:val="00BF6FFF"/>
    <w:rsid w:val="00BF70A1"/>
    <w:rsid w:val="00BF70F8"/>
    <w:rsid w:val="00BF77A6"/>
    <w:rsid w:val="00BF7B97"/>
    <w:rsid w:val="00BF7C67"/>
    <w:rsid w:val="00BF7D39"/>
    <w:rsid w:val="00BF7D43"/>
    <w:rsid w:val="00C00AAC"/>
    <w:rsid w:val="00C00BFD"/>
    <w:rsid w:val="00C00F1A"/>
    <w:rsid w:val="00C010F5"/>
    <w:rsid w:val="00C01121"/>
    <w:rsid w:val="00C0117F"/>
    <w:rsid w:val="00C01305"/>
    <w:rsid w:val="00C0150C"/>
    <w:rsid w:val="00C015DD"/>
    <w:rsid w:val="00C01835"/>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89B"/>
    <w:rsid w:val="00C05990"/>
    <w:rsid w:val="00C05BC1"/>
    <w:rsid w:val="00C05C20"/>
    <w:rsid w:val="00C06066"/>
    <w:rsid w:val="00C0648A"/>
    <w:rsid w:val="00C06690"/>
    <w:rsid w:val="00C067A4"/>
    <w:rsid w:val="00C067FC"/>
    <w:rsid w:val="00C068C5"/>
    <w:rsid w:val="00C06BE9"/>
    <w:rsid w:val="00C06FAD"/>
    <w:rsid w:val="00C0702B"/>
    <w:rsid w:val="00C0714C"/>
    <w:rsid w:val="00C071C6"/>
    <w:rsid w:val="00C07435"/>
    <w:rsid w:val="00C074AD"/>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A5"/>
    <w:rsid w:val="00C115C9"/>
    <w:rsid w:val="00C119CA"/>
    <w:rsid w:val="00C11C33"/>
    <w:rsid w:val="00C11C73"/>
    <w:rsid w:val="00C11FE5"/>
    <w:rsid w:val="00C11FF6"/>
    <w:rsid w:val="00C12369"/>
    <w:rsid w:val="00C1286D"/>
    <w:rsid w:val="00C12EB5"/>
    <w:rsid w:val="00C130B5"/>
    <w:rsid w:val="00C13117"/>
    <w:rsid w:val="00C134A1"/>
    <w:rsid w:val="00C13504"/>
    <w:rsid w:val="00C13828"/>
    <w:rsid w:val="00C139B1"/>
    <w:rsid w:val="00C13C8A"/>
    <w:rsid w:val="00C13F22"/>
    <w:rsid w:val="00C13F33"/>
    <w:rsid w:val="00C140FE"/>
    <w:rsid w:val="00C14131"/>
    <w:rsid w:val="00C14214"/>
    <w:rsid w:val="00C14742"/>
    <w:rsid w:val="00C147EA"/>
    <w:rsid w:val="00C149BE"/>
    <w:rsid w:val="00C14C0C"/>
    <w:rsid w:val="00C15135"/>
    <w:rsid w:val="00C157C6"/>
    <w:rsid w:val="00C159ED"/>
    <w:rsid w:val="00C15A74"/>
    <w:rsid w:val="00C15FFF"/>
    <w:rsid w:val="00C1662C"/>
    <w:rsid w:val="00C17099"/>
    <w:rsid w:val="00C1733B"/>
    <w:rsid w:val="00C1741D"/>
    <w:rsid w:val="00C174EC"/>
    <w:rsid w:val="00C17593"/>
    <w:rsid w:val="00C179E5"/>
    <w:rsid w:val="00C17AD1"/>
    <w:rsid w:val="00C17D7E"/>
    <w:rsid w:val="00C17D89"/>
    <w:rsid w:val="00C17E62"/>
    <w:rsid w:val="00C202D5"/>
    <w:rsid w:val="00C20499"/>
    <w:rsid w:val="00C2068D"/>
    <w:rsid w:val="00C206C4"/>
    <w:rsid w:val="00C206EC"/>
    <w:rsid w:val="00C20BD7"/>
    <w:rsid w:val="00C20C01"/>
    <w:rsid w:val="00C20E60"/>
    <w:rsid w:val="00C20F77"/>
    <w:rsid w:val="00C210D4"/>
    <w:rsid w:val="00C212C7"/>
    <w:rsid w:val="00C21B1D"/>
    <w:rsid w:val="00C22168"/>
    <w:rsid w:val="00C222CF"/>
    <w:rsid w:val="00C223DE"/>
    <w:rsid w:val="00C224C8"/>
    <w:rsid w:val="00C22AB1"/>
    <w:rsid w:val="00C232DD"/>
    <w:rsid w:val="00C236CC"/>
    <w:rsid w:val="00C23826"/>
    <w:rsid w:val="00C23C24"/>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D3A"/>
    <w:rsid w:val="00C25FDB"/>
    <w:rsid w:val="00C262F2"/>
    <w:rsid w:val="00C263AE"/>
    <w:rsid w:val="00C26871"/>
    <w:rsid w:val="00C2695A"/>
    <w:rsid w:val="00C270CE"/>
    <w:rsid w:val="00C274BE"/>
    <w:rsid w:val="00C279E2"/>
    <w:rsid w:val="00C27D47"/>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6E1"/>
    <w:rsid w:val="00C327A0"/>
    <w:rsid w:val="00C32BB7"/>
    <w:rsid w:val="00C32E3D"/>
    <w:rsid w:val="00C32EDA"/>
    <w:rsid w:val="00C33192"/>
    <w:rsid w:val="00C33373"/>
    <w:rsid w:val="00C3358A"/>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975"/>
    <w:rsid w:val="00C35A42"/>
    <w:rsid w:val="00C35B23"/>
    <w:rsid w:val="00C35D4F"/>
    <w:rsid w:val="00C3661D"/>
    <w:rsid w:val="00C366C0"/>
    <w:rsid w:val="00C36726"/>
    <w:rsid w:val="00C36965"/>
    <w:rsid w:val="00C36DAD"/>
    <w:rsid w:val="00C37050"/>
    <w:rsid w:val="00C3731A"/>
    <w:rsid w:val="00C37493"/>
    <w:rsid w:val="00C376DB"/>
    <w:rsid w:val="00C3795B"/>
    <w:rsid w:val="00C37F07"/>
    <w:rsid w:val="00C37F85"/>
    <w:rsid w:val="00C37F8D"/>
    <w:rsid w:val="00C4018E"/>
    <w:rsid w:val="00C4039A"/>
    <w:rsid w:val="00C40447"/>
    <w:rsid w:val="00C4044A"/>
    <w:rsid w:val="00C404D5"/>
    <w:rsid w:val="00C40B7D"/>
    <w:rsid w:val="00C413FE"/>
    <w:rsid w:val="00C4157B"/>
    <w:rsid w:val="00C41634"/>
    <w:rsid w:val="00C42130"/>
    <w:rsid w:val="00C4214B"/>
    <w:rsid w:val="00C42784"/>
    <w:rsid w:val="00C429E1"/>
    <w:rsid w:val="00C42F35"/>
    <w:rsid w:val="00C431A1"/>
    <w:rsid w:val="00C432AE"/>
    <w:rsid w:val="00C4349C"/>
    <w:rsid w:val="00C439C5"/>
    <w:rsid w:val="00C439F0"/>
    <w:rsid w:val="00C43AC7"/>
    <w:rsid w:val="00C43CE7"/>
    <w:rsid w:val="00C4416B"/>
    <w:rsid w:val="00C44189"/>
    <w:rsid w:val="00C442DB"/>
    <w:rsid w:val="00C4451B"/>
    <w:rsid w:val="00C4464F"/>
    <w:rsid w:val="00C447FB"/>
    <w:rsid w:val="00C44ADA"/>
    <w:rsid w:val="00C4598E"/>
    <w:rsid w:val="00C45A9C"/>
    <w:rsid w:val="00C45B3D"/>
    <w:rsid w:val="00C45F06"/>
    <w:rsid w:val="00C46657"/>
    <w:rsid w:val="00C466A6"/>
    <w:rsid w:val="00C46B53"/>
    <w:rsid w:val="00C470AA"/>
    <w:rsid w:val="00C473E7"/>
    <w:rsid w:val="00C47838"/>
    <w:rsid w:val="00C47AE8"/>
    <w:rsid w:val="00C502C7"/>
    <w:rsid w:val="00C508B7"/>
    <w:rsid w:val="00C50B73"/>
    <w:rsid w:val="00C50CCA"/>
    <w:rsid w:val="00C51D11"/>
    <w:rsid w:val="00C51EFE"/>
    <w:rsid w:val="00C5205E"/>
    <w:rsid w:val="00C521DF"/>
    <w:rsid w:val="00C523BE"/>
    <w:rsid w:val="00C5257E"/>
    <w:rsid w:val="00C52A05"/>
    <w:rsid w:val="00C52A41"/>
    <w:rsid w:val="00C52A73"/>
    <w:rsid w:val="00C531B4"/>
    <w:rsid w:val="00C532F9"/>
    <w:rsid w:val="00C539F8"/>
    <w:rsid w:val="00C53E1D"/>
    <w:rsid w:val="00C53E22"/>
    <w:rsid w:val="00C5430E"/>
    <w:rsid w:val="00C54C62"/>
    <w:rsid w:val="00C551FA"/>
    <w:rsid w:val="00C5566B"/>
    <w:rsid w:val="00C55804"/>
    <w:rsid w:val="00C55ADC"/>
    <w:rsid w:val="00C55BB7"/>
    <w:rsid w:val="00C55CE2"/>
    <w:rsid w:val="00C55EF5"/>
    <w:rsid w:val="00C5638E"/>
    <w:rsid w:val="00C56918"/>
    <w:rsid w:val="00C569CA"/>
    <w:rsid w:val="00C56C48"/>
    <w:rsid w:val="00C5707E"/>
    <w:rsid w:val="00C57A4B"/>
    <w:rsid w:val="00C57C0F"/>
    <w:rsid w:val="00C57CC6"/>
    <w:rsid w:val="00C57F2A"/>
    <w:rsid w:val="00C60002"/>
    <w:rsid w:val="00C601EB"/>
    <w:rsid w:val="00C60B2E"/>
    <w:rsid w:val="00C60EC1"/>
    <w:rsid w:val="00C60FFC"/>
    <w:rsid w:val="00C6119C"/>
    <w:rsid w:val="00C61FD6"/>
    <w:rsid w:val="00C62027"/>
    <w:rsid w:val="00C62163"/>
    <w:rsid w:val="00C624BA"/>
    <w:rsid w:val="00C62997"/>
    <w:rsid w:val="00C62BE7"/>
    <w:rsid w:val="00C62C31"/>
    <w:rsid w:val="00C62FB5"/>
    <w:rsid w:val="00C63060"/>
    <w:rsid w:val="00C633AB"/>
    <w:rsid w:val="00C6343A"/>
    <w:rsid w:val="00C63CFF"/>
    <w:rsid w:val="00C6419F"/>
    <w:rsid w:val="00C64376"/>
    <w:rsid w:val="00C64626"/>
    <w:rsid w:val="00C64849"/>
    <w:rsid w:val="00C648E3"/>
    <w:rsid w:val="00C64EDC"/>
    <w:rsid w:val="00C656EC"/>
    <w:rsid w:val="00C65C31"/>
    <w:rsid w:val="00C65D24"/>
    <w:rsid w:val="00C65F47"/>
    <w:rsid w:val="00C65F58"/>
    <w:rsid w:val="00C66571"/>
    <w:rsid w:val="00C666DB"/>
    <w:rsid w:val="00C667F6"/>
    <w:rsid w:val="00C66998"/>
    <w:rsid w:val="00C66A25"/>
    <w:rsid w:val="00C66AC7"/>
    <w:rsid w:val="00C66B89"/>
    <w:rsid w:val="00C66C34"/>
    <w:rsid w:val="00C66F78"/>
    <w:rsid w:val="00C67231"/>
    <w:rsid w:val="00C672E5"/>
    <w:rsid w:val="00C67A2B"/>
    <w:rsid w:val="00C67CDA"/>
    <w:rsid w:val="00C7040D"/>
    <w:rsid w:val="00C7094A"/>
    <w:rsid w:val="00C70B8C"/>
    <w:rsid w:val="00C70D0C"/>
    <w:rsid w:val="00C711AA"/>
    <w:rsid w:val="00C71468"/>
    <w:rsid w:val="00C71F92"/>
    <w:rsid w:val="00C71FFA"/>
    <w:rsid w:val="00C72093"/>
    <w:rsid w:val="00C7238B"/>
    <w:rsid w:val="00C723AF"/>
    <w:rsid w:val="00C723F3"/>
    <w:rsid w:val="00C727F1"/>
    <w:rsid w:val="00C72852"/>
    <w:rsid w:val="00C72953"/>
    <w:rsid w:val="00C72968"/>
    <w:rsid w:val="00C72EF5"/>
    <w:rsid w:val="00C73076"/>
    <w:rsid w:val="00C730BB"/>
    <w:rsid w:val="00C732C5"/>
    <w:rsid w:val="00C7357D"/>
    <w:rsid w:val="00C7370E"/>
    <w:rsid w:val="00C73BF9"/>
    <w:rsid w:val="00C73CBB"/>
    <w:rsid w:val="00C740FD"/>
    <w:rsid w:val="00C74157"/>
    <w:rsid w:val="00C74382"/>
    <w:rsid w:val="00C7448E"/>
    <w:rsid w:val="00C748E2"/>
    <w:rsid w:val="00C74A69"/>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6D9"/>
    <w:rsid w:val="00C7799E"/>
    <w:rsid w:val="00C77DF7"/>
    <w:rsid w:val="00C800A8"/>
    <w:rsid w:val="00C80547"/>
    <w:rsid w:val="00C80AD7"/>
    <w:rsid w:val="00C80B7D"/>
    <w:rsid w:val="00C80C97"/>
    <w:rsid w:val="00C81164"/>
    <w:rsid w:val="00C8146B"/>
    <w:rsid w:val="00C814B4"/>
    <w:rsid w:val="00C81715"/>
    <w:rsid w:val="00C818E7"/>
    <w:rsid w:val="00C8198E"/>
    <w:rsid w:val="00C81B30"/>
    <w:rsid w:val="00C81C54"/>
    <w:rsid w:val="00C82387"/>
    <w:rsid w:val="00C823AF"/>
    <w:rsid w:val="00C8312A"/>
    <w:rsid w:val="00C8362F"/>
    <w:rsid w:val="00C837D3"/>
    <w:rsid w:val="00C83C45"/>
    <w:rsid w:val="00C84332"/>
    <w:rsid w:val="00C8446F"/>
    <w:rsid w:val="00C8494D"/>
    <w:rsid w:val="00C8534D"/>
    <w:rsid w:val="00C85DD4"/>
    <w:rsid w:val="00C8624E"/>
    <w:rsid w:val="00C86379"/>
    <w:rsid w:val="00C864DB"/>
    <w:rsid w:val="00C865C0"/>
    <w:rsid w:val="00C86661"/>
    <w:rsid w:val="00C8677B"/>
    <w:rsid w:val="00C86991"/>
    <w:rsid w:val="00C8781D"/>
    <w:rsid w:val="00C87E17"/>
    <w:rsid w:val="00C87F65"/>
    <w:rsid w:val="00C90188"/>
    <w:rsid w:val="00C901A9"/>
    <w:rsid w:val="00C90395"/>
    <w:rsid w:val="00C90532"/>
    <w:rsid w:val="00C905AC"/>
    <w:rsid w:val="00C90663"/>
    <w:rsid w:val="00C90B43"/>
    <w:rsid w:val="00C90C11"/>
    <w:rsid w:val="00C90C65"/>
    <w:rsid w:val="00C90C82"/>
    <w:rsid w:val="00C90C9E"/>
    <w:rsid w:val="00C90F7A"/>
    <w:rsid w:val="00C91707"/>
    <w:rsid w:val="00C91CFB"/>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331"/>
    <w:rsid w:val="00C93813"/>
    <w:rsid w:val="00C945EC"/>
    <w:rsid w:val="00C9487D"/>
    <w:rsid w:val="00C9489C"/>
    <w:rsid w:val="00C9492C"/>
    <w:rsid w:val="00C94C81"/>
    <w:rsid w:val="00C94C87"/>
    <w:rsid w:val="00C94E45"/>
    <w:rsid w:val="00C94FA4"/>
    <w:rsid w:val="00C951E5"/>
    <w:rsid w:val="00C95300"/>
    <w:rsid w:val="00C95548"/>
    <w:rsid w:val="00C95730"/>
    <w:rsid w:val="00C95962"/>
    <w:rsid w:val="00C95CD4"/>
    <w:rsid w:val="00C96127"/>
    <w:rsid w:val="00C969F6"/>
    <w:rsid w:val="00C96F96"/>
    <w:rsid w:val="00C96FE0"/>
    <w:rsid w:val="00C97203"/>
    <w:rsid w:val="00C973E2"/>
    <w:rsid w:val="00C97A54"/>
    <w:rsid w:val="00C97AF1"/>
    <w:rsid w:val="00C97C76"/>
    <w:rsid w:val="00C97E38"/>
    <w:rsid w:val="00CA0151"/>
    <w:rsid w:val="00CA0495"/>
    <w:rsid w:val="00CA09AA"/>
    <w:rsid w:val="00CA0BAF"/>
    <w:rsid w:val="00CA0EAB"/>
    <w:rsid w:val="00CA114D"/>
    <w:rsid w:val="00CA1225"/>
    <w:rsid w:val="00CA18D2"/>
    <w:rsid w:val="00CA1B09"/>
    <w:rsid w:val="00CA2124"/>
    <w:rsid w:val="00CA2919"/>
    <w:rsid w:val="00CA2C56"/>
    <w:rsid w:val="00CA3072"/>
    <w:rsid w:val="00CA3CF5"/>
    <w:rsid w:val="00CA4A3F"/>
    <w:rsid w:val="00CA4C14"/>
    <w:rsid w:val="00CA4DC3"/>
    <w:rsid w:val="00CA4FE7"/>
    <w:rsid w:val="00CA51A0"/>
    <w:rsid w:val="00CA5792"/>
    <w:rsid w:val="00CA5974"/>
    <w:rsid w:val="00CA5D26"/>
    <w:rsid w:val="00CA5D4A"/>
    <w:rsid w:val="00CA6164"/>
    <w:rsid w:val="00CA6530"/>
    <w:rsid w:val="00CA7202"/>
    <w:rsid w:val="00CA73B2"/>
    <w:rsid w:val="00CA74E8"/>
    <w:rsid w:val="00CA7680"/>
    <w:rsid w:val="00CA792F"/>
    <w:rsid w:val="00CB047F"/>
    <w:rsid w:val="00CB054C"/>
    <w:rsid w:val="00CB0C08"/>
    <w:rsid w:val="00CB0C2A"/>
    <w:rsid w:val="00CB0C99"/>
    <w:rsid w:val="00CB0FA5"/>
    <w:rsid w:val="00CB100C"/>
    <w:rsid w:val="00CB11BD"/>
    <w:rsid w:val="00CB1368"/>
    <w:rsid w:val="00CB1467"/>
    <w:rsid w:val="00CB16B2"/>
    <w:rsid w:val="00CB1D87"/>
    <w:rsid w:val="00CB1D94"/>
    <w:rsid w:val="00CB1F2A"/>
    <w:rsid w:val="00CB24C1"/>
    <w:rsid w:val="00CB25B1"/>
    <w:rsid w:val="00CB2836"/>
    <w:rsid w:val="00CB2CA4"/>
    <w:rsid w:val="00CB2E92"/>
    <w:rsid w:val="00CB3460"/>
    <w:rsid w:val="00CB3886"/>
    <w:rsid w:val="00CB480A"/>
    <w:rsid w:val="00CB4830"/>
    <w:rsid w:val="00CB4999"/>
    <w:rsid w:val="00CB4BC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B3"/>
    <w:rsid w:val="00CB6F9E"/>
    <w:rsid w:val="00CB746A"/>
    <w:rsid w:val="00CB7648"/>
    <w:rsid w:val="00CB7B6B"/>
    <w:rsid w:val="00CC009C"/>
    <w:rsid w:val="00CC00B7"/>
    <w:rsid w:val="00CC012F"/>
    <w:rsid w:val="00CC034B"/>
    <w:rsid w:val="00CC05BB"/>
    <w:rsid w:val="00CC0AA7"/>
    <w:rsid w:val="00CC0E56"/>
    <w:rsid w:val="00CC1128"/>
    <w:rsid w:val="00CC15B0"/>
    <w:rsid w:val="00CC15D9"/>
    <w:rsid w:val="00CC15F6"/>
    <w:rsid w:val="00CC172A"/>
    <w:rsid w:val="00CC1960"/>
    <w:rsid w:val="00CC1A18"/>
    <w:rsid w:val="00CC1C42"/>
    <w:rsid w:val="00CC1E3E"/>
    <w:rsid w:val="00CC1E40"/>
    <w:rsid w:val="00CC2499"/>
    <w:rsid w:val="00CC2559"/>
    <w:rsid w:val="00CC2656"/>
    <w:rsid w:val="00CC27F5"/>
    <w:rsid w:val="00CC2CBA"/>
    <w:rsid w:val="00CC2CF7"/>
    <w:rsid w:val="00CC2D18"/>
    <w:rsid w:val="00CC2DBA"/>
    <w:rsid w:val="00CC2EFE"/>
    <w:rsid w:val="00CC2F6F"/>
    <w:rsid w:val="00CC3949"/>
    <w:rsid w:val="00CC3B2B"/>
    <w:rsid w:val="00CC3E8C"/>
    <w:rsid w:val="00CC400F"/>
    <w:rsid w:val="00CC4365"/>
    <w:rsid w:val="00CC43C3"/>
    <w:rsid w:val="00CC4A78"/>
    <w:rsid w:val="00CC4C5E"/>
    <w:rsid w:val="00CC4CCF"/>
    <w:rsid w:val="00CC4F58"/>
    <w:rsid w:val="00CC4FEF"/>
    <w:rsid w:val="00CC4FF9"/>
    <w:rsid w:val="00CC57AE"/>
    <w:rsid w:val="00CC5822"/>
    <w:rsid w:val="00CC5867"/>
    <w:rsid w:val="00CC5BD2"/>
    <w:rsid w:val="00CC5E0D"/>
    <w:rsid w:val="00CC606C"/>
    <w:rsid w:val="00CC6B0F"/>
    <w:rsid w:val="00CC6C02"/>
    <w:rsid w:val="00CC6C99"/>
    <w:rsid w:val="00CC6CE5"/>
    <w:rsid w:val="00CC6D7A"/>
    <w:rsid w:val="00CC709C"/>
    <w:rsid w:val="00CC728B"/>
    <w:rsid w:val="00CC7356"/>
    <w:rsid w:val="00CC74D5"/>
    <w:rsid w:val="00CC79EF"/>
    <w:rsid w:val="00CC7A6D"/>
    <w:rsid w:val="00CC7BD9"/>
    <w:rsid w:val="00CC7DF5"/>
    <w:rsid w:val="00CD04B6"/>
    <w:rsid w:val="00CD04FE"/>
    <w:rsid w:val="00CD0740"/>
    <w:rsid w:val="00CD0768"/>
    <w:rsid w:val="00CD0CB9"/>
    <w:rsid w:val="00CD11D6"/>
    <w:rsid w:val="00CD12AE"/>
    <w:rsid w:val="00CD14CB"/>
    <w:rsid w:val="00CD179D"/>
    <w:rsid w:val="00CD18FD"/>
    <w:rsid w:val="00CD1B57"/>
    <w:rsid w:val="00CD1E74"/>
    <w:rsid w:val="00CD223B"/>
    <w:rsid w:val="00CD2585"/>
    <w:rsid w:val="00CD25A6"/>
    <w:rsid w:val="00CD283A"/>
    <w:rsid w:val="00CD2962"/>
    <w:rsid w:val="00CD2997"/>
    <w:rsid w:val="00CD2C6A"/>
    <w:rsid w:val="00CD309B"/>
    <w:rsid w:val="00CD3122"/>
    <w:rsid w:val="00CD325D"/>
    <w:rsid w:val="00CD3408"/>
    <w:rsid w:val="00CD344F"/>
    <w:rsid w:val="00CD3B3E"/>
    <w:rsid w:val="00CD3D0C"/>
    <w:rsid w:val="00CD3E10"/>
    <w:rsid w:val="00CD3F09"/>
    <w:rsid w:val="00CD3FAF"/>
    <w:rsid w:val="00CD46D8"/>
    <w:rsid w:val="00CD492B"/>
    <w:rsid w:val="00CD4AD5"/>
    <w:rsid w:val="00CD4ED0"/>
    <w:rsid w:val="00CD50EE"/>
    <w:rsid w:val="00CD5286"/>
    <w:rsid w:val="00CD52F8"/>
    <w:rsid w:val="00CD5423"/>
    <w:rsid w:val="00CD5ABE"/>
    <w:rsid w:val="00CD5C02"/>
    <w:rsid w:val="00CD5F14"/>
    <w:rsid w:val="00CD60D6"/>
    <w:rsid w:val="00CD61E3"/>
    <w:rsid w:val="00CD628D"/>
    <w:rsid w:val="00CD6814"/>
    <w:rsid w:val="00CD6E0B"/>
    <w:rsid w:val="00CD7324"/>
    <w:rsid w:val="00CD7597"/>
    <w:rsid w:val="00CD787F"/>
    <w:rsid w:val="00CD7920"/>
    <w:rsid w:val="00CD7999"/>
    <w:rsid w:val="00CE025E"/>
    <w:rsid w:val="00CE030D"/>
    <w:rsid w:val="00CE03B6"/>
    <w:rsid w:val="00CE05F2"/>
    <w:rsid w:val="00CE08A4"/>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67C"/>
    <w:rsid w:val="00CE38EE"/>
    <w:rsid w:val="00CE436D"/>
    <w:rsid w:val="00CE4708"/>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09E"/>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5D"/>
    <w:rsid w:val="00CF277A"/>
    <w:rsid w:val="00CF2818"/>
    <w:rsid w:val="00CF2834"/>
    <w:rsid w:val="00CF2C07"/>
    <w:rsid w:val="00CF2FBF"/>
    <w:rsid w:val="00CF3112"/>
    <w:rsid w:val="00CF33BA"/>
    <w:rsid w:val="00CF34D5"/>
    <w:rsid w:val="00CF3654"/>
    <w:rsid w:val="00CF3F01"/>
    <w:rsid w:val="00CF44C0"/>
    <w:rsid w:val="00CF46E1"/>
    <w:rsid w:val="00CF50A9"/>
    <w:rsid w:val="00CF51C2"/>
    <w:rsid w:val="00CF5678"/>
    <w:rsid w:val="00CF5D87"/>
    <w:rsid w:val="00CF6121"/>
    <w:rsid w:val="00CF61A3"/>
    <w:rsid w:val="00CF623B"/>
    <w:rsid w:val="00CF66DE"/>
    <w:rsid w:val="00CF6848"/>
    <w:rsid w:val="00CF6A36"/>
    <w:rsid w:val="00CF6AF3"/>
    <w:rsid w:val="00CF6C9A"/>
    <w:rsid w:val="00CF6F64"/>
    <w:rsid w:val="00CF755E"/>
    <w:rsid w:val="00CF7CCF"/>
    <w:rsid w:val="00CF7DE4"/>
    <w:rsid w:val="00CF7E7D"/>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40D"/>
    <w:rsid w:val="00D03881"/>
    <w:rsid w:val="00D03CD2"/>
    <w:rsid w:val="00D04075"/>
    <w:rsid w:val="00D04343"/>
    <w:rsid w:val="00D04BEF"/>
    <w:rsid w:val="00D04E12"/>
    <w:rsid w:val="00D04FC8"/>
    <w:rsid w:val="00D0505A"/>
    <w:rsid w:val="00D05216"/>
    <w:rsid w:val="00D05393"/>
    <w:rsid w:val="00D05FD4"/>
    <w:rsid w:val="00D06088"/>
    <w:rsid w:val="00D0608D"/>
    <w:rsid w:val="00D0675C"/>
    <w:rsid w:val="00D06800"/>
    <w:rsid w:val="00D06B22"/>
    <w:rsid w:val="00D06DBF"/>
    <w:rsid w:val="00D06DED"/>
    <w:rsid w:val="00D06F04"/>
    <w:rsid w:val="00D07111"/>
    <w:rsid w:val="00D0735B"/>
    <w:rsid w:val="00D078A9"/>
    <w:rsid w:val="00D078C9"/>
    <w:rsid w:val="00D078EE"/>
    <w:rsid w:val="00D07954"/>
    <w:rsid w:val="00D07B00"/>
    <w:rsid w:val="00D07D66"/>
    <w:rsid w:val="00D07DCA"/>
    <w:rsid w:val="00D07F11"/>
    <w:rsid w:val="00D101B4"/>
    <w:rsid w:val="00D10270"/>
    <w:rsid w:val="00D105EB"/>
    <w:rsid w:val="00D1095B"/>
    <w:rsid w:val="00D10E89"/>
    <w:rsid w:val="00D112DD"/>
    <w:rsid w:val="00D11873"/>
    <w:rsid w:val="00D11C73"/>
    <w:rsid w:val="00D11EEE"/>
    <w:rsid w:val="00D11FAE"/>
    <w:rsid w:val="00D123D9"/>
    <w:rsid w:val="00D12440"/>
    <w:rsid w:val="00D12487"/>
    <w:rsid w:val="00D1249C"/>
    <w:rsid w:val="00D126E6"/>
    <w:rsid w:val="00D12A81"/>
    <w:rsid w:val="00D12B75"/>
    <w:rsid w:val="00D12E39"/>
    <w:rsid w:val="00D12EB0"/>
    <w:rsid w:val="00D13880"/>
    <w:rsid w:val="00D13BBC"/>
    <w:rsid w:val="00D13C2E"/>
    <w:rsid w:val="00D13CCD"/>
    <w:rsid w:val="00D13D04"/>
    <w:rsid w:val="00D13E89"/>
    <w:rsid w:val="00D14204"/>
    <w:rsid w:val="00D14D18"/>
    <w:rsid w:val="00D15260"/>
    <w:rsid w:val="00D15CA6"/>
    <w:rsid w:val="00D15CFC"/>
    <w:rsid w:val="00D15D9D"/>
    <w:rsid w:val="00D15EE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865"/>
    <w:rsid w:val="00D21C42"/>
    <w:rsid w:val="00D220DF"/>
    <w:rsid w:val="00D22148"/>
    <w:rsid w:val="00D221FE"/>
    <w:rsid w:val="00D2228D"/>
    <w:rsid w:val="00D22406"/>
    <w:rsid w:val="00D22522"/>
    <w:rsid w:val="00D2265B"/>
    <w:rsid w:val="00D22D2B"/>
    <w:rsid w:val="00D23556"/>
    <w:rsid w:val="00D2390D"/>
    <w:rsid w:val="00D23B89"/>
    <w:rsid w:val="00D23CE2"/>
    <w:rsid w:val="00D23EAA"/>
    <w:rsid w:val="00D23F36"/>
    <w:rsid w:val="00D2424A"/>
    <w:rsid w:val="00D247D9"/>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F01"/>
    <w:rsid w:val="00D30048"/>
    <w:rsid w:val="00D304E3"/>
    <w:rsid w:val="00D305A4"/>
    <w:rsid w:val="00D30983"/>
    <w:rsid w:val="00D30C46"/>
    <w:rsid w:val="00D30FC7"/>
    <w:rsid w:val="00D31411"/>
    <w:rsid w:val="00D31B49"/>
    <w:rsid w:val="00D31B9F"/>
    <w:rsid w:val="00D31BEA"/>
    <w:rsid w:val="00D32590"/>
    <w:rsid w:val="00D32B6E"/>
    <w:rsid w:val="00D33313"/>
    <w:rsid w:val="00D33410"/>
    <w:rsid w:val="00D33463"/>
    <w:rsid w:val="00D337EA"/>
    <w:rsid w:val="00D33AB3"/>
    <w:rsid w:val="00D33AFC"/>
    <w:rsid w:val="00D33C09"/>
    <w:rsid w:val="00D3410B"/>
    <w:rsid w:val="00D344C9"/>
    <w:rsid w:val="00D34A05"/>
    <w:rsid w:val="00D34F62"/>
    <w:rsid w:val="00D353FF"/>
    <w:rsid w:val="00D3553C"/>
    <w:rsid w:val="00D35A11"/>
    <w:rsid w:val="00D3609F"/>
    <w:rsid w:val="00D3610A"/>
    <w:rsid w:val="00D3646C"/>
    <w:rsid w:val="00D3668C"/>
    <w:rsid w:val="00D366D3"/>
    <w:rsid w:val="00D369EA"/>
    <w:rsid w:val="00D36C37"/>
    <w:rsid w:val="00D36C8E"/>
    <w:rsid w:val="00D36EEC"/>
    <w:rsid w:val="00D3720D"/>
    <w:rsid w:val="00D3776C"/>
    <w:rsid w:val="00D37C2D"/>
    <w:rsid w:val="00D404CE"/>
    <w:rsid w:val="00D40BE3"/>
    <w:rsid w:val="00D40E25"/>
    <w:rsid w:val="00D40E78"/>
    <w:rsid w:val="00D41009"/>
    <w:rsid w:val="00D414BD"/>
    <w:rsid w:val="00D41901"/>
    <w:rsid w:val="00D41AFE"/>
    <w:rsid w:val="00D41CD0"/>
    <w:rsid w:val="00D41D42"/>
    <w:rsid w:val="00D41E4E"/>
    <w:rsid w:val="00D421D9"/>
    <w:rsid w:val="00D422E4"/>
    <w:rsid w:val="00D42746"/>
    <w:rsid w:val="00D429DA"/>
    <w:rsid w:val="00D42B71"/>
    <w:rsid w:val="00D42D7E"/>
    <w:rsid w:val="00D431F4"/>
    <w:rsid w:val="00D435FC"/>
    <w:rsid w:val="00D436E0"/>
    <w:rsid w:val="00D4370A"/>
    <w:rsid w:val="00D43888"/>
    <w:rsid w:val="00D43AF2"/>
    <w:rsid w:val="00D43CF9"/>
    <w:rsid w:val="00D43D44"/>
    <w:rsid w:val="00D440D2"/>
    <w:rsid w:val="00D4429F"/>
    <w:rsid w:val="00D44336"/>
    <w:rsid w:val="00D444C3"/>
    <w:rsid w:val="00D445A8"/>
    <w:rsid w:val="00D448BD"/>
    <w:rsid w:val="00D44A5C"/>
    <w:rsid w:val="00D453F7"/>
    <w:rsid w:val="00D45581"/>
    <w:rsid w:val="00D457B0"/>
    <w:rsid w:val="00D458AB"/>
    <w:rsid w:val="00D45C69"/>
    <w:rsid w:val="00D45D57"/>
    <w:rsid w:val="00D463AD"/>
    <w:rsid w:val="00D463CC"/>
    <w:rsid w:val="00D464C9"/>
    <w:rsid w:val="00D466E5"/>
    <w:rsid w:val="00D467C7"/>
    <w:rsid w:val="00D4688E"/>
    <w:rsid w:val="00D46F2D"/>
    <w:rsid w:val="00D471EF"/>
    <w:rsid w:val="00D4720F"/>
    <w:rsid w:val="00D475CC"/>
    <w:rsid w:val="00D476B1"/>
    <w:rsid w:val="00D477E2"/>
    <w:rsid w:val="00D47E55"/>
    <w:rsid w:val="00D50024"/>
    <w:rsid w:val="00D50205"/>
    <w:rsid w:val="00D50439"/>
    <w:rsid w:val="00D5044A"/>
    <w:rsid w:val="00D5072E"/>
    <w:rsid w:val="00D50993"/>
    <w:rsid w:val="00D509A1"/>
    <w:rsid w:val="00D50F47"/>
    <w:rsid w:val="00D50F95"/>
    <w:rsid w:val="00D5102A"/>
    <w:rsid w:val="00D513F0"/>
    <w:rsid w:val="00D51565"/>
    <w:rsid w:val="00D51635"/>
    <w:rsid w:val="00D51AAF"/>
    <w:rsid w:val="00D51B87"/>
    <w:rsid w:val="00D51DA4"/>
    <w:rsid w:val="00D51DC7"/>
    <w:rsid w:val="00D51F84"/>
    <w:rsid w:val="00D52200"/>
    <w:rsid w:val="00D52550"/>
    <w:rsid w:val="00D5294C"/>
    <w:rsid w:val="00D52D07"/>
    <w:rsid w:val="00D530BC"/>
    <w:rsid w:val="00D5346C"/>
    <w:rsid w:val="00D53658"/>
    <w:rsid w:val="00D53768"/>
    <w:rsid w:val="00D53797"/>
    <w:rsid w:val="00D53A7C"/>
    <w:rsid w:val="00D53C63"/>
    <w:rsid w:val="00D54AF7"/>
    <w:rsid w:val="00D54C00"/>
    <w:rsid w:val="00D54C59"/>
    <w:rsid w:val="00D54D88"/>
    <w:rsid w:val="00D55115"/>
    <w:rsid w:val="00D5521C"/>
    <w:rsid w:val="00D552BA"/>
    <w:rsid w:val="00D554E6"/>
    <w:rsid w:val="00D5571B"/>
    <w:rsid w:val="00D55723"/>
    <w:rsid w:val="00D55B68"/>
    <w:rsid w:val="00D55BC7"/>
    <w:rsid w:val="00D55C01"/>
    <w:rsid w:val="00D55C22"/>
    <w:rsid w:val="00D55C37"/>
    <w:rsid w:val="00D55DBE"/>
    <w:rsid w:val="00D55DF5"/>
    <w:rsid w:val="00D560CD"/>
    <w:rsid w:val="00D56330"/>
    <w:rsid w:val="00D563C2"/>
    <w:rsid w:val="00D56450"/>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6BF"/>
    <w:rsid w:val="00D6278F"/>
    <w:rsid w:val="00D62949"/>
    <w:rsid w:val="00D629A1"/>
    <w:rsid w:val="00D62DEC"/>
    <w:rsid w:val="00D6394E"/>
    <w:rsid w:val="00D63BAD"/>
    <w:rsid w:val="00D63C5F"/>
    <w:rsid w:val="00D6410E"/>
    <w:rsid w:val="00D64227"/>
    <w:rsid w:val="00D6433E"/>
    <w:rsid w:val="00D64346"/>
    <w:rsid w:val="00D64375"/>
    <w:rsid w:val="00D6447E"/>
    <w:rsid w:val="00D647F9"/>
    <w:rsid w:val="00D64844"/>
    <w:rsid w:val="00D6485C"/>
    <w:rsid w:val="00D64CB8"/>
    <w:rsid w:val="00D65404"/>
    <w:rsid w:val="00D6575A"/>
    <w:rsid w:val="00D65837"/>
    <w:rsid w:val="00D65989"/>
    <w:rsid w:val="00D65A79"/>
    <w:rsid w:val="00D65AAD"/>
    <w:rsid w:val="00D65D0D"/>
    <w:rsid w:val="00D65E01"/>
    <w:rsid w:val="00D66022"/>
    <w:rsid w:val="00D66065"/>
    <w:rsid w:val="00D661F5"/>
    <w:rsid w:val="00D662E2"/>
    <w:rsid w:val="00D66D6F"/>
    <w:rsid w:val="00D66DAA"/>
    <w:rsid w:val="00D66F63"/>
    <w:rsid w:val="00D671E9"/>
    <w:rsid w:val="00D7010A"/>
    <w:rsid w:val="00D7040B"/>
    <w:rsid w:val="00D708A1"/>
    <w:rsid w:val="00D70F5E"/>
    <w:rsid w:val="00D70F87"/>
    <w:rsid w:val="00D7123A"/>
    <w:rsid w:val="00D71326"/>
    <w:rsid w:val="00D71EE6"/>
    <w:rsid w:val="00D71EE8"/>
    <w:rsid w:val="00D71F20"/>
    <w:rsid w:val="00D72081"/>
    <w:rsid w:val="00D72115"/>
    <w:rsid w:val="00D724FD"/>
    <w:rsid w:val="00D72B8F"/>
    <w:rsid w:val="00D73347"/>
    <w:rsid w:val="00D73A3C"/>
    <w:rsid w:val="00D73A6B"/>
    <w:rsid w:val="00D73AF4"/>
    <w:rsid w:val="00D73CC9"/>
    <w:rsid w:val="00D73DAD"/>
    <w:rsid w:val="00D73E0D"/>
    <w:rsid w:val="00D74461"/>
    <w:rsid w:val="00D7478E"/>
    <w:rsid w:val="00D7480B"/>
    <w:rsid w:val="00D74AF7"/>
    <w:rsid w:val="00D74EA0"/>
    <w:rsid w:val="00D7505F"/>
    <w:rsid w:val="00D75112"/>
    <w:rsid w:val="00D7568F"/>
    <w:rsid w:val="00D7570B"/>
    <w:rsid w:val="00D75828"/>
    <w:rsid w:val="00D75843"/>
    <w:rsid w:val="00D758A0"/>
    <w:rsid w:val="00D758A1"/>
    <w:rsid w:val="00D75CD8"/>
    <w:rsid w:val="00D75E85"/>
    <w:rsid w:val="00D761CB"/>
    <w:rsid w:val="00D76243"/>
    <w:rsid w:val="00D7667B"/>
    <w:rsid w:val="00D76A4B"/>
    <w:rsid w:val="00D76DA3"/>
    <w:rsid w:val="00D76DDA"/>
    <w:rsid w:val="00D76E83"/>
    <w:rsid w:val="00D76FB5"/>
    <w:rsid w:val="00D771C9"/>
    <w:rsid w:val="00D771D5"/>
    <w:rsid w:val="00D77207"/>
    <w:rsid w:val="00D774CB"/>
    <w:rsid w:val="00D77B6A"/>
    <w:rsid w:val="00D77DE6"/>
    <w:rsid w:val="00D77FF2"/>
    <w:rsid w:val="00D800A1"/>
    <w:rsid w:val="00D801D1"/>
    <w:rsid w:val="00D8036A"/>
    <w:rsid w:val="00D8042B"/>
    <w:rsid w:val="00D805F2"/>
    <w:rsid w:val="00D8070B"/>
    <w:rsid w:val="00D80957"/>
    <w:rsid w:val="00D80AB8"/>
    <w:rsid w:val="00D80C93"/>
    <w:rsid w:val="00D80CCB"/>
    <w:rsid w:val="00D80EF0"/>
    <w:rsid w:val="00D81307"/>
    <w:rsid w:val="00D81388"/>
    <w:rsid w:val="00D817FD"/>
    <w:rsid w:val="00D81AC1"/>
    <w:rsid w:val="00D81C74"/>
    <w:rsid w:val="00D81E21"/>
    <w:rsid w:val="00D81E9C"/>
    <w:rsid w:val="00D820A7"/>
    <w:rsid w:val="00D820F3"/>
    <w:rsid w:val="00D82544"/>
    <w:rsid w:val="00D829AC"/>
    <w:rsid w:val="00D83401"/>
    <w:rsid w:val="00D83713"/>
    <w:rsid w:val="00D838FF"/>
    <w:rsid w:val="00D83A89"/>
    <w:rsid w:val="00D84268"/>
    <w:rsid w:val="00D846B9"/>
    <w:rsid w:val="00D846C5"/>
    <w:rsid w:val="00D8483C"/>
    <w:rsid w:val="00D84893"/>
    <w:rsid w:val="00D84D27"/>
    <w:rsid w:val="00D84E20"/>
    <w:rsid w:val="00D84EDD"/>
    <w:rsid w:val="00D850AB"/>
    <w:rsid w:val="00D8586C"/>
    <w:rsid w:val="00D85ABA"/>
    <w:rsid w:val="00D864A4"/>
    <w:rsid w:val="00D86B37"/>
    <w:rsid w:val="00D86ED1"/>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1F2"/>
    <w:rsid w:val="00D9342E"/>
    <w:rsid w:val="00D934BD"/>
    <w:rsid w:val="00D939E5"/>
    <w:rsid w:val="00D93F7C"/>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7AB"/>
    <w:rsid w:val="00DA3B43"/>
    <w:rsid w:val="00DA3BE7"/>
    <w:rsid w:val="00DA3D7D"/>
    <w:rsid w:val="00DA3F00"/>
    <w:rsid w:val="00DA43CA"/>
    <w:rsid w:val="00DA46AB"/>
    <w:rsid w:val="00DA492A"/>
    <w:rsid w:val="00DA4AD6"/>
    <w:rsid w:val="00DA4B10"/>
    <w:rsid w:val="00DA4D11"/>
    <w:rsid w:val="00DA52E0"/>
    <w:rsid w:val="00DA5A53"/>
    <w:rsid w:val="00DA5CA9"/>
    <w:rsid w:val="00DA5E7E"/>
    <w:rsid w:val="00DA6727"/>
    <w:rsid w:val="00DA6728"/>
    <w:rsid w:val="00DA6A59"/>
    <w:rsid w:val="00DA6C67"/>
    <w:rsid w:val="00DA7141"/>
    <w:rsid w:val="00DA714A"/>
    <w:rsid w:val="00DA71AF"/>
    <w:rsid w:val="00DA727D"/>
    <w:rsid w:val="00DA7928"/>
    <w:rsid w:val="00DA7A85"/>
    <w:rsid w:val="00DA7BC7"/>
    <w:rsid w:val="00DA7E4C"/>
    <w:rsid w:val="00DB0419"/>
    <w:rsid w:val="00DB0487"/>
    <w:rsid w:val="00DB0564"/>
    <w:rsid w:val="00DB1539"/>
    <w:rsid w:val="00DB191A"/>
    <w:rsid w:val="00DB1DEC"/>
    <w:rsid w:val="00DB1F98"/>
    <w:rsid w:val="00DB2007"/>
    <w:rsid w:val="00DB2551"/>
    <w:rsid w:val="00DB2A4D"/>
    <w:rsid w:val="00DB2F0E"/>
    <w:rsid w:val="00DB31AE"/>
    <w:rsid w:val="00DB35C7"/>
    <w:rsid w:val="00DB38E3"/>
    <w:rsid w:val="00DB39DE"/>
    <w:rsid w:val="00DB3A36"/>
    <w:rsid w:val="00DB3D52"/>
    <w:rsid w:val="00DB3EBE"/>
    <w:rsid w:val="00DB42C3"/>
    <w:rsid w:val="00DB4322"/>
    <w:rsid w:val="00DB4755"/>
    <w:rsid w:val="00DB485F"/>
    <w:rsid w:val="00DB4F9D"/>
    <w:rsid w:val="00DB52EB"/>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384"/>
    <w:rsid w:val="00DC13D4"/>
    <w:rsid w:val="00DC1479"/>
    <w:rsid w:val="00DC1624"/>
    <w:rsid w:val="00DC1711"/>
    <w:rsid w:val="00DC1763"/>
    <w:rsid w:val="00DC1C38"/>
    <w:rsid w:val="00DC22B7"/>
    <w:rsid w:val="00DC257F"/>
    <w:rsid w:val="00DC2898"/>
    <w:rsid w:val="00DC28A6"/>
    <w:rsid w:val="00DC28EC"/>
    <w:rsid w:val="00DC3131"/>
    <w:rsid w:val="00DC3605"/>
    <w:rsid w:val="00DC3E1F"/>
    <w:rsid w:val="00DC4287"/>
    <w:rsid w:val="00DC47CE"/>
    <w:rsid w:val="00DC4AF3"/>
    <w:rsid w:val="00DC4B72"/>
    <w:rsid w:val="00DC4D82"/>
    <w:rsid w:val="00DC4E9C"/>
    <w:rsid w:val="00DC522F"/>
    <w:rsid w:val="00DC588E"/>
    <w:rsid w:val="00DC616E"/>
    <w:rsid w:val="00DC65D8"/>
    <w:rsid w:val="00DC6A94"/>
    <w:rsid w:val="00DC6ABC"/>
    <w:rsid w:val="00DC6AE1"/>
    <w:rsid w:val="00DC6FE4"/>
    <w:rsid w:val="00DC7073"/>
    <w:rsid w:val="00DC7183"/>
    <w:rsid w:val="00DC730D"/>
    <w:rsid w:val="00DC765F"/>
    <w:rsid w:val="00DC7704"/>
    <w:rsid w:val="00DC7722"/>
    <w:rsid w:val="00DC7890"/>
    <w:rsid w:val="00DC7A85"/>
    <w:rsid w:val="00DC7A91"/>
    <w:rsid w:val="00DD00D3"/>
    <w:rsid w:val="00DD0292"/>
    <w:rsid w:val="00DD02C4"/>
    <w:rsid w:val="00DD0399"/>
    <w:rsid w:val="00DD03BE"/>
    <w:rsid w:val="00DD0C93"/>
    <w:rsid w:val="00DD0CD5"/>
    <w:rsid w:val="00DD11C1"/>
    <w:rsid w:val="00DD128A"/>
    <w:rsid w:val="00DD12B1"/>
    <w:rsid w:val="00DD12B5"/>
    <w:rsid w:val="00DD1422"/>
    <w:rsid w:val="00DD1877"/>
    <w:rsid w:val="00DD1947"/>
    <w:rsid w:val="00DD1A59"/>
    <w:rsid w:val="00DD1CC0"/>
    <w:rsid w:val="00DD1ED7"/>
    <w:rsid w:val="00DD1F59"/>
    <w:rsid w:val="00DD23D2"/>
    <w:rsid w:val="00DD242B"/>
    <w:rsid w:val="00DD2572"/>
    <w:rsid w:val="00DD28CE"/>
    <w:rsid w:val="00DD2FE5"/>
    <w:rsid w:val="00DD30D4"/>
    <w:rsid w:val="00DD3401"/>
    <w:rsid w:val="00DD3430"/>
    <w:rsid w:val="00DD3480"/>
    <w:rsid w:val="00DD3565"/>
    <w:rsid w:val="00DD3981"/>
    <w:rsid w:val="00DD3B4D"/>
    <w:rsid w:val="00DD3B9B"/>
    <w:rsid w:val="00DD3BDC"/>
    <w:rsid w:val="00DD4147"/>
    <w:rsid w:val="00DD4176"/>
    <w:rsid w:val="00DD49D3"/>
    <w:rsid w:val="00DD4D7C"/>
    <w:rsid w:val="00DD586A"/>
    <w:rsid w:val="00DD5A32"/>
    <w:rsid w:val="00DD623F"/>
    <w:rsid w:val="00DD6396"/>
    <w:rsid w:val="00DD654D"/>
    <w:rsid w:val="00DD6AAE"/>
    <w:rsid w:val="00DD6C70"/>
    <w:rsid w:val="00DD6CED"/>
    <w:rsid w:val="00DD6DA2"/>
    <w:rsid w:val="00DD6EF3"/>
    <w:rsid w:val="00DD7341"/>
    <w:rsid w:val="00DD761C"/>
    <w:rsid w:val="00DD7DD1"/>
    <w:rsid w:val="00DD7DF3"/>
    <w:rsid w:val="00DD7E81"/>
    <w:rsid w:val="00DE0171"/>
    <w:rsid w:val="00DE0264"/>
    <w:rsid w:val="00DE0333"/>
    <w:rsid w:val="00DE044F"/>
    <w:rsid w:val="00DE0558"/>
    <w:rsid w:val="00DE0831"/>
    <w:rsid w:val="00DE0FD2"/>
    <w:rsid w:val="00DE183E"/>
    <w:rsid w:val="00DE18C5"/>
    <w:rsid w:val="00DE21CF"/>
    <w:rsid w:val="00DE279F"/>
    <w:rsid w:val="00DE2C67"/>
    <w:rsid w:val="00DE2CEB"/>
    <w:rsid w:val="00DE2D4B"/>
    <w:rsid w:val="00DE2F58"/>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16C"/>
    <w:rsid w:val="00DE7254"/>
    <w:rsid w:val="00DE7CA6"/>
    <w:rsid w:val="00DE7D03"/>
    <w:rsid w:val="00DE7E42"/>
    <w:rsid w:val="00DE7F96"/>
    <w:rsid w:val="00DF02EC"/>
    <w:rsid w:val="00DF0D33"/>
    <w:rsid w:val="00DF0E63"/>
    <w:rsid w:val="00DF0FE6"/>
    <w:rsid w:val="00DF1300"/>
    <w:rsid w:val="00DF13EC"/>
    <w:rsid w:val="00DF1758"/>
    <w:rsid w:val="00DF1ADA"/>
    <w:rsid w:val="00DF1DE2"/>
    <w:rsid w:val="00DF1FD6"/>
    <w:rsid w:val="00DF221B"/>
    <w:rsid w:val="00DF27C9"/>
    <w:rsid w:val="00DF2D6C"/>
    <w:rsid w:val="00DF2DDB"/>
    <w:rsid w:val="00DF3195"/>
    <w:rsid w:val="00DF32AF"/>
    <w:rsid w:val="00DF3307"/>
    <w:rsid w:val="00DF334B"/>
    <w:rsid w:val="00DF3A17"/>
    <w:rsid w:val="00DF3A6C"/>
    <w:rsid w:val="00DF3C0C"/>
    <w:rsid w:val="00DF4158"/>
    <w:rsid w:val="00DF417C"/>
    <w:rsid w:val="00DF4430"/>
    <w:rsid w:val="00DF4920"/>
    <w:rsid w:val="00DF4A83"/>
    <w:rsid w:val="00DF4C07"/>
    <w:rsid w:val="00DF4DEA"/>
    <w:rsid w:val="00DF4F19"/>
    <w:rsid w:val="00DF5270"/>
    <w:rsid w:val="00DF53F0"/>
    <w:rsid w:val="00DF6014"/>
    <w:rsid w:val="00DF6462"/>
    <w:rsid w:val="00DF67DD"/>
    <w:rsid w:val="00DF6824"/>
    <w:rsid w:val="00DF6B5E"/>
    <w:rsid w:val="00DF6C68"/>
    <w:rsid w:val="00DF713A"/>
    <w:rsid w:val="00DF7226"/>
    <w:rsid w:val="00DF777C"/>
    <w:rsid w:val="00E000AA"/>
    <w:rsid w:val="00E004D1"/>
    <w:rsid w:val="00E00633"/>
    <w:rsid w:val="00E00A07"/>
    <w:rsid w:val="00E00EFF"/>
    <w:rsid w:val="00E00F6F"/>
    <w:rsid w:val="00E0138A"/>
    <w:rsid w:val="00E013CA"/>
    <w:rsid w:val="00E015AA"/>
    <w:rsid w:val="00E019EA"/>
    <w:rsid w:val="00E028E6"/>
    <w:rsid w:val="00E029B7"/>
    <w:rsid w:val="00E02C20"/>
    <w:rsid w:val="00E02E14"/>
    <w:rsid w:val="00E02E4B"/>
    <w:rsid w:val="00E032C1"/>
    <w:rsid w:val="00E039C0"/>
    <w:rsid w:val="00E03A1A"/>
    <w:rsid w:val="00E03B59"/>
    <w:rsid w:val="00E042DC"/>
    <w:rsid w:val="00E046C1"/>
    <w:rsid w:val="00E04971"/>
    <w:rsid w:val="00E049B0"/>
    <w:rsid w:val="00E049EC"/>
    <w:rsid w:val="00E04E2D"/>
    <w:rsid w:val="00E04EE6"/>
    <w:rsid w:val="00E04FB3"/>
    <w:rsid w:val="00E0594F"/>
    <w:rsid w:val="00E05A43"/>
    <w:rsid w:val="00E05B03"/>
    <w:rsid w:val="00E05FC6"/>
    <w:rsid w:val="00E0646D"/>
    <w:rsid w:val="00E06AF4"/>
    <w:rsid w:val="00E06EDB"/>
    <w:rsid w:val="00E07007"/>
    <w:rsid w:val="00E0729D"/>
    <w:rsid w:val="00E075D2"/>
    <w:rsid w:val="00E07686"/>
    <w:rsid w:val="00E07A3F"/>
    <w:rsid w:val="00E07E45"/>
    <w:rsid w:val="00E10078"/>
    <w:rsid w:val="00E1007C"/>
    <w:rsid w:val="00E102BD"/>
    <w:rsid w:val="00E1039D"/>
    <w:rsid w:val="00E103F8"/>
    <w:rsid w:val="00E104DE"/>
    <w:rsid w:val="00E105D7"/>
    <w:rsid w:val="00E1074E"/>
    <w:rsid w:val="00E10751"/>
    <w:rsid w:val="00E10ADD"/>
    <w:rsid w:val="00E10E7A"/>
    <w:rsid w:val="00E10EA1"/>
    <w:rsid w:val="00E1109E"/>
    <w:rsid w:val="00E116F4"/>
    <w:rsid w:val="00E11D58"/>
    <w:rsid w:val="00E11E3A"/>
    <w:rsid w:val="00E11EB8"/>
    <w:rsid w:val="00E12032"/>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F7D"/>
    <w:rsid w:val="00E150B1"/>
    <w:rsid w:val="00E15352"/>
    <w:rsid w:val="00E154A1"/>
    <w:rsid w:val="00E15545"/>
    <w:rsid w:val="00E15722"/>
    <w:rsid w:val="00E15A4C"/>
    <w:rsid w:val="00E1626E"/>
    <w:rsid w:val="00E1645D"/>
    <w:rsid w:val="00E164E8"/>
    <w:rsid w:val="00E1654E"/>
    <w:rsid w:val="00E16758"/>
    <w:rsid w:val="00E167D4"/>
    <w:rsid w:val="00E16B25"/>
    <w:rsid w:val="00E16B53"/>
    <w:rsid w:val="00E16E7C"/>
    <w:rsid w:val="00E1737B"/>
    <w:rsid w:val="00E175FF"/>
    <w:rsid w:val="00E176D9"/>
    <w:rsid w:val="00E179B8"/>
    <w:rsid w:val="00E17A78"/>
    <w:rsid w:val="00E17C3F"/>
    <w:rsid w:val="00E17CFB"/>
    <w:rsid w:val="00E17F6E"/>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90D"/>
    <w:rsid w:val="00E23ACC"/>
    <w:rsid w:val="00E23ADB"/>
    <w:rsid w:val="00E23B12"/>
    <w:rsid w:val="00E24101"/>
    <w:rsid w:val="00E2446F"/>
    <w:rsid w:val="00E247BD"/>
    <w:rsid w:val="00E250CF"/>
    <w:rsid w:val="00E250DB"/>
    <w:rsid w:val="00E257DB"/>
    <w:rsid w:val="00E25B85"/>
    <w:rsid w:val="00E25F49"/>
    <w:rsid w:val="00E2617B"/>
    <w:rsid w:val="00E2690E"/>
    <w:rsid w:val="00E272C2"/>
    <w:rsid w:val="00E272FE"/>
    <w:rsid w:val="00E27829"/>
    <w:rsid w:val="00E30517"/>
    <w:rsid w:val="00E3070A"/>
    <w:rsid w:val="00E30A72"/>
    <w:rsid w:val="00E30BBC"/>
    <w:rsid w:val="00E30D53"/>
    <w:rsid w:val="00E30F8B"/>
    <w:rsid w:val="00E31371"/>
    <w:rsid w:val="00E31506"/>
    <w:rsid w:val="00E31523"/>
    <w:rsid w:val="00E315DA"/>
    <w:rsid w:val="00E31A16"/>
    <w:rsid w:val="00E31F41"/>
    <w:rsid w:val="00E322F3"/>
    <w:rsid w:val="00E327EE"/>
    <w:rsid w:val="00E32822"/>
    <w:rsid w:val="00E32E0E"/>
    <w:rsid w:val="00E32EA7"/>
    <w:rsid w:val="00E33802"/>
    <w:rsid w:val="00E33814"/>
    <w:rsid w:val="00E338C2"/>
    <w:rsid w:val="00E339C6"/>
    <w:rsid w:val="00E33BB9"/>
    <w:rsid w:val="00E33E4D"/>
    <w:rsid w:val="00E340C4"/>
    <w:rsid w:val="00E3457A"/>
    <w:rsid w:val="00E34F08"/>
    <w:rsid w:val="00E3506A"/>
    <w:rsid w:val="00E3511B"/>
    <w:rsid w:val="00E35F47"/>
    <w:rsid w:val="00E362BC"/>
    <w:rsid w:val="00E371B6"/>
    <w:rsid w:val="00E3762F"/>
    <w:rsid w:val="00E377BF"/>
    <w:rsid w:val="00E379CC"/>
    <w:rsid w:val="00E37A28"/>
    <w:rsid w:val="00E37C25"/>
    <w:rsid w:val="00E37EB7"/>
    <w:rsid w:val="00E4018C"/>
    <w:rsid w:val="00E40362"/>
    <w:rsid w:val="00E4054A"/>
    <w:rsid w:val="00E40DAE"/>
    <w:rsid w:val="00E41574"/>
    <w:rsid w:val="00E415D1"/>
    <w:rsid w:val="00E41A3E"/>
    <w:rsid w:val="00E41AB9"/>
    <w:rsid w:val="00E41B6F"/>
    <w:rsid w:val="00E41D2F"/>
    <w:rsid w:val="00E41DF4"/>
    <w:rsid w:val="00E428BB"/>
    <w:rsid w:val="00E42975"/>
    <w:rsid w:val="00E42E50"/>
    <w:rsid w:val="00E42FF3"/>
    <w:rsid w:val="00E432AE"/>
    <w:rsid w:val="00E4356E"/>
    <w:rsid w:val="00E43A23"/>
    <w:rsid w:val="00E43C25"/>
    <w:rsid w:val="00E43F1E"/>
    <w:rsid w:val="00E43FBE"/>
    <w:rsid w:val="00E44800"/>
    <w:rsid w:val="00E448EA"/>
    <w:rsid w:val="00E449E9"/>
    <w:rsid w:val="00E44AD7"/>
    <w:rsid w:val="00E44B2C"/>
    <w:rsid w:val="00E44BDD"/>
    <w:rsid w:val="00E44C1F"/>
    <w:rsid w:val="00E44DB8"/>
    <w:rsid w:val="00E44F6A"/>
    <w:rsid w:val="00E452D0"/>
    <w:rsid w:val="00E45421"/>
    <w:rsid w:val="00E4577C"/>
    <w:rsid w:val="00E458E8"/>
    <w:rsid w:val="00E45A9D"/>
    <w:rsid w:val="00E46093"/>
    <w:rsid w:val="00E460A1"/>
    <w:rsid w:val="00E4679E"/>
    <w:rsid w:val="00E467E4"/>
    <w:rsid w:val="00E467FA"/>
    <w:rsid w:val="00E46809"/>
    <w:rsid w:val="00E46814"/>
    <w:rsid w:val="00E468E4"/>
    <w:rsid w:val="00E46CC9"/>
    <w:rsid w:val="00E46F78"/>
    <w:rsid w:val="00E47878"/>
    <w:rsid w:val="00E47B8B"/>
    <w:rsid w:val="00E47D45"/>
    <w:rsid w:val="00E47D5F"/>
    <w:rsid w:val="00E47D96"/>
    <w:rsid w:val="00E509E6"/>
    <w:rsid w:val="00E50FA0"/>
    <w:rsid w:val="00E51382"/>
    <w:rsid w:val="00E51548"/>
    <w:rsid w:val="00E515A3"/>
    <w:rsid w:val="00E51A30"/>
    <w:rsid w:val="00E51E23"/>
    <w:rsid w:val="00E522B6"/>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06C"/>
    <w:rsid w:val="00E552BE"/>
    <w:rsid w:val="00E5544B"/>
    <w:rsid w:val="00E556A3"/>
    <w:rsid w:val="00E55773"/>
    <w:rsid w:val="00E55BCA"/>
    <w:rsid w:val="00E55FFA"/>
    <w:rsid w:val="00E56081"/>
    <w:rsid w:val="00E56244"/>
    <w:rsid w:val="00E56F70"/>
    <w:rsid w:val="00E5711F"/>
    <w:rsid w:val="00E5719D"/>
    <w:rsid w:val="00E572A6"/>
    <w:rsid w:val="00E5765B"/>
    <w:rsid w:val="00E6000E"/>
    <w:rsid w:val="00E602C9"/>
    <w:rsid w:val="00E608B7"/>
    <w:rsid w:val="00E60F80"/>
    <w:rsid w:val="00E61869"/>
    <w:rsid w:val="00E61A52"/>
    <w:rsid w:val="00E61DAC"/>
    <w:rsid w:val="00E624DA"/>
    <w:rsid w:val="00E629F9"/>
    <w:rsid w:val="00E62AF2"/>
    <w:rsid w:val="00E62EE5"/>
    <w:rsid w:val="00E62FD5"/>
    <w:rsid w:val="00E630F7"/>
    <w:rsid w:val="00E634C7"/>
    <w:rsid w:val="00E63614"/>
    <w:rsid w:val="00E63E8C"/>
    <w:rsid w:val="00E63EF4"/>
    <w:rsid w:val="00E6412A"/>
    <w:rsid w:val="00E64286"/>
    <w:rsid w:val="00E64763"/>
    <w:rsid w:val="00E65217"/>
    <w:rsid w:val="00E655CD"/>
    <w:rsid w:val="00E65D7A"/>
    <w:rsid w:val="00E65E6B"/>
    <w:rsid w:val="00E6640D"/>
    <w:rsid w:val="00E66718"/>
    <w:rsid w:val="00E667BC"/>
    <w:rsid w:val="00E6682F"/>
    <w:rsid w:val="00E66A1A"/>
    <w:rsid w:val="00E66A1B"/>
    <w:rsid w:val="00E66DF5"/>
    <w:rsid w:val="00E67551"/>
    <w:rsid w:val="00E676A6"/>
    <w:rsid w:val="00E67829"/>
    <w:rsid w:val="00E6784E"/>
    <w:rsid w:val="00E67933"/>
    <w:rsid w:val="00E67953"/>
    <w:rsid w:val="00E67968"/>
    <w:rsid w:val="00E67D67"/>
    <w:rsid w:val="00E67E2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183"/>
    <w:rsid w:val="00E73E01"/>
    <w:rsid w:val="00E7455D"/>
    <w:rsid w:val="00E745E9"/>
    <w:rsid w:val="00E746AB"/>
    <w:rsid w:val="00E7476B"/>
    <w:rsid w:val="00E748E1"/>
    <w:rsid w:val="00E74B5A"/>
    <w:rsid w:val="00E74CB1"/>
    <w:rsid w:val="00E74DDD"/>
    <w:rsid w:val="00E7524C"/>
    <w:rsid w:val="00E7524F"/>
    <w:rsid w:val="00E7556D"/>
    <w:rsid w:val="00E756FB"/>
    <w:rsid w:val="00E75BCE"/>
    <w:rsid w:val="00E75F9B"/>
    <w:rsid w:val="00E760A7"/>
    <w:rsid w:val="00E76141"/>
    <w:rsid w:val="00E76224"/>
    <w:rsid w:val="00E76270"/>
    <w:rsid w:val="00E76316"/>
    <w:rsid w:val="00E7677D"/>
    <w:rsid w:val="00E76ED7"/>
    <w:rsid w:val="00E77040"/>
    <w:rsid w:val="00E77127"/>
    <w:rsid w:val="00E773D4"/>
    <w:rsid w:val="00E7797B"/>
    <w:rsid w:val="00E77C66"/>
    <w:rsid w:val="00E8010D"/>
    <w:rsid w:val="00E8016D"/>
    <w:rsid w:val="00E80B75"/>
    <w:rsid w:val="00E810EC"/>
    <w:rsid w:val="00E8117B"/>
    <w:rsid w:val="00E81244"/>
    <w:rsid w:val="00E81490"/>
    <w:rsid w:val="00E81F9F"/>
    <w:rsid w:val="00E81FEA"/>
    <w:rsid w:val="00E81FFC"/>
    <w:rsid w:val="00E82527"/>
    <w:rsid w:val="00E82608"/>
    <w:rsid w:val="00E826C8"/>
    <w:rsid w:val="00E828DA"/>
    <w:rsid w:val="00E8290C"/>
    <w:rsid w:val="00E83280"/>
    <w:rsid w:val="00E832C9"/>
    <w:rsid w:val="00E83406"/>
    <w:rsid w:val="00E83469"/>
    <w:rsid w:val="00E83E6E"/>
    <w:rsid w:val="00E84088"/>
    <w:rsid w:val="00E84354"/>
    <w:rsid w:val="00E845FB"/>
    <w:rsid w:val="00E84EA5"/>
    <w:rsid w:val="00E84F87"/>
    <w:rsid w:val="00E850C6"/>
    <w:rsid w:val="00E850F7"/>
    <w:rsid w:val="00E85483"/>
    <w:rsid w:val="00E856C9"/>
    <w:rsid w:val="00E85796"/>
    <w:rsid w:val="00E859CA"/>
    <w:rsid w:val="00E86057"/>
    <w:rsid w:val="00E861F7"/>
    <w:rsid w:val="00E86323"/>
    <w:rsid w:val="00E864B0"/>
    <w:rsid w:val="00E86647"/>
    <w:rsid w:val="00E86BA9"/>
    <w:rsid w:val="00E86DBF"/>
    <w:rsid w:val="00E86EF3"/>
    <w:rsid w:val="00E872F5"/>
    <w:rsid w:val="00E87565"/>
    <w:rsid w:val="00E879F0"/>
    <w:rsid w:val="00E87AE6"/>
    <w:rsid w:val="00E87DCE"/>
    <w:rsid w:val="00E900A2"/>
    <w:rsid w:val="00E90199"/>
    <w:rsid w:val="00E91111"/>
    <w:rsid w:val="00E913F0"/>
    <w:rsid w:val="00E91514"/>
    <w:rsid w:val="00E915E1"/>
    <w:rsid w:val="00E917B7"/>
    <w:rsid w:val="00E9190D"/>
    <w:rsid w:val="00E919F0"/>
    <w:rsid w:val="00E91BF2"/>
    <w:rsid w:val="00E91DDE"/>
    <w:rsid w:val="00E91E46"/>
    <w:rsid w:val="00E91E61"/>
    <w:rsid w:val="00E920B8"/>
    <w:rsid w:val="00E92483"/>
    <w:rsid w:val="00E924C7"/>
    <w:rsid w:val="00E926F9"/>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754"/>
    <w:rsid w:val="00E958B1"/>
    <w:rsid w:val="00E95B52"/>
    <w:rsid w:val="00E95D01"/>
    <w:rsid w:val="00E95DAE"/>
    <w:rsid w:val="00E960E9"/>
    <w:rsid w:val="00E9627E"/>
    <w:rsid w:val="00E9694A"/>
    <w:rsid w:val="00E96997"/>
    <w:rsid w:val="00E96C5B"/>
    <w:rsid w:val="00E96C84"/>
    <w:rsid w:val="00E96FBC"/>
    <w:rsid w:val="00E9734B"/>
    <w:rsid w:val="00E9738B"/>
    <w:rsid w:val="00E97507"/>
    <w:rsid w:val="00E9760C"/>
    <w:rsid w:val="00E977D2"/>
    <w:rsid w:val="00EA0281"/>
    <w:rsid w:val="00EA029D"/>
    <w:rsid w:val="00EA03D9"/>
    <w:rsid w:val="00EA0BD3"/>
    <w:rsid w:val="00EA0BFA"/>
    <w:rsid w:val="00EA0DA0"/>
    <w:rsid w:val="00EA0E05"/>
    <w:rsid w:val="00EA0E10"/>
    <w:rsid w:val="00EA1377"/>
    <w:rsid w:val="00EA14D8"/>
    <w:rsid w:val="00EA14FB"/>
    <w:rsid w:val="00EA16F0"/>
    <w:rsid w:val="00EA1787"/>
    <w:rsid w:val="00EA189F"/>
    <w:rsid w:val="00EA1B4A"/>
    <w:rsid w:val="00EA1E02"/>
    <w:rsid w:val="00EA1EBF"/>
    <w:rsid w:val="00EA21F0"/>
    <w:rsid w:val="00EA2271"/>
    <w:rsid w:val="00EA2730"/>
    <w:rsid w:val="00EA2876"/>
    <w:rsid w:val="00EA334F"/>
    <w:rsid w:val="00EA3BA5"/>
    <w:rsid w:val="00EA3D67"/>
    <w:rsid w:val="00EA3DB9"/>
    <w:rsid w:val="00EA419F"/>
    <w:rsid w:val="00EA4252"/>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CBA"/>
    <w:rsid w:val="00EB1705"/>
    <w:rsid w:val="00EB1832"/>
    <w:rsid w:val="00EB1D4D"/>
    <w:rsid w:val="00EB1E07"/>
    <w:rsid w:val="00EB1E25"/>
    <w:rsid w:val="00EB2435"/>
    <w:rsid w:val="00EB269A"/>
    <w:rsid w:val="00EB2B2A"/>
    <w:rsid w:val="00EB2C04"/>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A13"/>
    <w:rsid w:val="00EB534C"/>
    <w:rsid w:val="00EB53A5"/>
    <w:rsid w:val="00EB5476"/>
    <w:rsid w:val="00EB55D2"/>
    <w:rsid w:val="00EB57B2"/>
    <w:rsid w:val="00EB57E7"/>
    <w:rsid w:val="00EB5931"/>
    <w:rsid w:val="00EB593E"/>
    <w:rsid w:val="00EB5A62"/>
    <w:rsid w:val="00EB5CC3"/>
    <w:rsid w:val="00EB6440"/>
    <w:rsid w:val="00EB6698"/>
    <w:rsid w:val="00EB6763"/>
    <w:rsid w:val="00EB67B7"/>
    <w:rsid w:val="00EB6C27"/>
    <w:rsid w:val="00EB6C53"/>
    <w:rsid w:val="00EB7502"/>
    <w:rsid w:val="00EB77C9"/>
    <w:rsid w:val="00EB7832"/>
    <w:rsid w:val="00EB7A87"/>
    <w:rsid w:val="00EB7B45"/>
    <w:rsid w:val="00EB7BB1"/>
    <w:rsid w:val="00EB7C50"/>
    <w:rsid w:val="00EB7E4D"/>
    <w:rsid w:val="00EB7FE8"/>
    <w:rsid w:val="00EC045E"/>
    <w:rsid w:val="00EC069E"/>
    <w:rsid w:val="00EC0930"/>
    <w:rsid w:val="00EC117E"/>
    <w:rsid w:val="00EC183D"/>
    <w:rsid w:val="00EC1D83"/>
    <w:rsid w:val="00EC1EAA"/>
    <w:rsid w:val="00EC1F79"/>
    <w:rsid w:val="00EC2106"/>
    <w:rsid w:val="00EC2591"/>
    <w:rsid w:val="00EC2E21"/>
    <w:rsid w:val="00EC331F"/>
    <w:rsid w:val="00EC33A0"/>
    <w:rsid w:val="00EC345E"/>
    <w:rsid w:val="00EC36DD"/>
    <w:rsid w:val="00EC382E"/>
    <w:rsid w:val="00EC3BAB"/>
    <w:rsid w:val="00EC40BF"/>
    <w:rsid w:val="00EC4C3D"/>
    <w:rsid w:val="00EC4D77"/>
    <w:rsid w:val="00EC4D7B"/>
    <w:rsid w:val="00EC4E2E"/>
    <w:rsid w:val="00EC4F02"/>
    <w:rsid w:val="00EC51DC"/>
    <w:rsid w:val="00EC555C"/>
    <w:rsid w:val="00EC5A0B"/>
    <w:rsid w:val="00EC5A47"/>
    <w:rsid w:val="00EC5CD5"/>
    <w:rsid w:val="00EC5F1A"/>
    <w:rsid w:val="00EC5FD9"/>
    <w:rsid w:val="00EC632D"/>
    <w:rsid w:val="00EC6337"/>
    <w:rsid w:val="00EC64C5"/>
    <w:rsid w:val="00EC66D7"/>
    <w:rsid w:val="00EC6862"/>
    <w:rsid w:val="00EC6D68"/>
    <w:rsid w:val="00EC7183"/>
    <w:rsid w:val="00EC71AB"/>
    <w:rsid w:val="00EC743E"/>
    <w:rsid w:val="00EC769E"/>
    <w:rsid w:val="00EC7BC5"/>
    <w:rsid w:val="00ED022F"/>
    <w:rsid w:val="00ED05DE"/>
    <w:rsid w:val="00ED09B1"/>
    <w:rsid w:val="00ED0BEF"/>
    <w:rsid w:val="00ED0DE8"/>
    <w:rsid w:val="00ED0E32"/>
    <w:rsid w:val="00ED0EB9"/>
    <w:rsid w:val="00ED1447"/>
    <w:rsid w:val="00ED19B6"/>
    <w:rsid w:val="00ED1A39"/>
    <w:rsid w:val="00ED2227"/>
    <w:rsid w:val="00ED24AE"/>
    <w:rsid w:val="00ED24F8"/>
    <w:rsid w:val="00ED2820"/>
    <w:rsid w:val="00ED2A3F"/>
    <w:rsid w:val="00ED2EA3"/>
    <w:rsid w:val="00ED2FF1"/>
    <w:rsid w:val="00ED3207"/>
    <w:rsid w:val="00ED32E7"/>
    <w:rsid w:val="00ED3534"/>
    <w:rsid w:val="00ED35B9"/>
    <w:rsid w:val="00ED3637"/>
    <w:rsid w:val="00ED365B"/>
    <w:rsid w:val="00ED3789"/>
    <w:rsid w:val="00ED38D7"/>
    <w:rsid w:val="00ED3A76"/>
    <w:rsid w:val="00ED3B7D"/>
    <w:rsid w:val="00ED3C91"/>
    <w:rsid w:val="00ED4023"/>
    <w:rsid w:val="00ED4096"/>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0F95"/>
    <w:rsid w:val="00EE12DA"/>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2A7"/>
    <w:rsid w:val="00EE33A6"/>
    <w:rsid w:val="00EE344F"/>
    <w:rsid w:val="00EE387D"/>
    <w:rsid w:val="00EE3DCB"/>
    <w:rsid w:val="00EE4818"/>
    <w:rsid w:val="00EE49E0"/>
    <w:rsid w:val="00EE4B9D"/>
    <w:rsid w:val="00EE5112"/>
    <w:rsid w:val="00EE5289"/>
    <w:rsid w:val="00EE52B9"/>
    <w:rsid w:val="00EE558A"/>
    <w:rsid w:val="00EE5CF1"/>
    <w:rsid w:val="00EE62B4"/>
    <w:rsid w:val="00EE6359"/>
    <w:rsid w:val="00EE636D"/>
    <w:rsid w:val="00EE6378"/>
    <w:rsid w:val="00EE66B1"/>
    <w:rsid w:val="00EE67A5"/>
    <w:rsid w:val="00EE69C1"/>
    <w:rsid w:val="00EE69CA"/>
    <w:rsid w:val="00EE7D91"/>
    <w:rsid w:val="00EE7ECE"/>
    <w:rsid w:val="00EF0225"/>
    <w:rsid w:val="00EF0611"/>
    <w:rsid w:val="00EF07ED"/>
    <w:rsid w:val="00EF082A"/>
    <w:rsid w:val="00EF0843"/>
    <w:rsid w:val="00EF0942"/>
    <w:rsid w:val="00EF0E50"/>
    <w:rsid w:val="00EF118F"/>
    <w:rsid w:val="00EF134F"/>
    <w:rsid w:val="00EF1A4F"/>
    <w:rsid w:val="00EF1CF5"/>
    <w:rsid w:val="00EF20FD"/>
    <w:rsid w:val="00EF24BE"/>
    <w:rsid w:val="00EF2786"/>
    <w:rsid w:val="00EF2C3D"/>
    <w:rsid w:val="00EF32F9"/>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8CE"/>
    <w:rsid w:val="00EF6AB7"/>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D95"/>
    <w:rsid w:val="00F0301D"/>
    <w:rsid w:val="00F032DF"/>
    <w:rsid w:val="00F03466"/>
    <w:rsid w:val="00F0388F"/>
    <w:rsid w:val="00F03891"/>
    <w:rsid w:val="00F039ED"/>
    <w:rsid w:val="00F03D24"/>
    <w:rsid w:val="00F03F9F"/>
    <w:rsid w:val="00F03FF1"/>
    <w:rsid w:val="00F0400D"/>
    <w:rsid w:val="00F041D4"/>
    <w:rsid w:val="00F04474"/>
    <w:rsid w:val="00F04523"/>
    <w:rsid w:val="00F04537"/>
    <w:rsid w:val="00F04551"/>
    <w:rsid w:val="00F04B22"/>
    <w:rsid w:val="00F04D51"/>
    <w:rsid w:val="00F04F3E"/>
    <w:rsid w:val="00F0522E"/>
    <w:rsid w:val="00F052D4"/>
    <w:rsid w:val="00F056C8"/>
    <w:rsid w:val="00F05B91"/>
    <w:rsid w:val="00F05D2D"/>
    <w:rsid w:val="00F05EED"/>
    <w:rsid w:val="00F061B2"/>
    <w:rsid w:val="00F0632C"/>
    <w:rsid w:val="00F06D91"/>
    <w:rsid w:val="00F06F02"/>
    <w:rsid w:val="00F07337"/>
    <w:rsid w:val="00F07E47"/>
    <w:rsid w:val="00F100D5"/>
    <w:rsid w:val="00F10437"/>
    <w:rsid w:val="00F10465"/>
    <w:rsid w:val="00F10864"/>
    <w:rsid w:val="00F108F5"/>
    <w:rsid w:val="00F10A87"/>
    <w:rsid w:val="00F10CAC"/>
    <w:rsid w:val="00F11003"/>
    <w:rsid w:val="00F1114C"/>
    <w:rsid w:val="00F1146B"/>
    <w:rsid w:val="00F115E0"/>
    <w:rsid w:val="00F1165E"/>
    <w:rsid w:val="00F11CF5"/>
    <w:rsid w:val="00F121F6"/>
    <w:rsid w:val="00F124CB"/>
    <w:rsid w:val="00F12691"/>
    <w:rsid w:val="00F1288C"/>
    <w:rsid w:val="00F128A5"/>
    <w:rsid w:val="00F12B3D"/>
    <w:rsid w:val="00F12D63"/>
    <w:rsid w:val="00F134AC"/>
    <w:rsid w:val="00F13517"/>
    <w:rsid w:val="00F13AE6"/>
    <w:rsid w:val="00F1403E"/>
    <w:rsid w:val="00F1415B"/>
    <w:rsid w:val="00F14606"/>
    <w:rsid w:val="00F146F6"/>
    <w:rsid w:val="00F1476B"/>
    <w:rsid w:val="00F149F8"/>
    <w:rsid w:val="00F14A3E"/>
    <w:rsid w:val="00F14FD2"/>
    <w:rsid w:val="00F1533E"/>
    <w:rsid w:val="00F15860"/>
    <w:rsid w:val="00F15B7C"/>
    <w:rsid w:val="00F16053"/>
    <w:rsid w:val="00F161CE"/>
    <w:rsid w:val="00F16301"/>
    <w:rsid w:val="00F16BB1"/>
    <w:rsid w:val="00F17383"/>
    <w:rsid w:val="00F1754C"/>
    <w:rsid w:val="00F17A8F"/>
    <w:rsid w:val="00F17AD5"/>
    <w:rsid w:val="00F17CA7"/>
    <w:rsid w:val="00F20046"/>
    <w:rsid w:val="00F2013B"/>
    <w:rsid w:val="00F2050E"/>
    <w:rsid w:val="00F206FE"/>
    <w:rsid w:val="00F20F5B"/>
    <w:rsid w:val="00F20F67"/>
    <w:rsid w:val="00F21048"/>
    <w:rsid w:val="00F210AB"/>
    <w:rsid w:val="00F21357"/>
    <w:rsid w:val="00F21430"/>
    <w:rsid w:val="00F215C3"/>
    <w:rsid w:val="00F21857"/>
    <w:rsid w:val="00F218EF"/>
    <w:rsid w:val="00F21A0B"/>
    <w:rsid w:val="00F21D41"/>
    <w:rsid w:val="00F21F9B"/>
    <w:rsid w:val="00F2244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CC1"/>
    <w:rsid w:val="00F25EB4"/>
    <w:rsid w:val="00F2617C"/>
    <w:rsid w:val="00F261E6"/>
    <w:rsid w:val="00F2643A"/>
    <w:rsid w:val="00F26886"/>
    <w:rsid w:val="00F2699C"/>
    <w:rsid w:val="00F269B7"/>
    <w:rsid w:val="00F26A08"/>
    <w:rsid w:val="00F26AF5"/>
    <w:rsid w:val="00F26B24"/>
    <w:rsid w:val="00F27E0C"/>
    <w:rsid w:val="00F3002F"/>
    <w:rsid w:val="00F30031"/>
    <w:rsid w:val="00F30353"/>
    <w:rsid w:val="00F308C0"/>
    <w:rsid w:val="00F308E0"/>
    <w:rsid w:val="00F308F5"/>
    <w:rsid w:val="00F315C5"/>
    <w:rsid w:val="00F318E7"/>
    <w:rsid w:val="00F31F17"/>
    <w:rsid w:val="00F31F79"/>
    <w:rsid w:val="00F3236F"/>
    <w:rsid w:val="00F32374"/>
    <w:rsid w:val="00F3292D"/>
    <w:rsid w:val="00F32F0E"/>
    <w:rsid w:val="00F32F3E"/>
    <w:rsid w:val="00F32FBF"/>
    <w:rsid w:val="00F332DD"/>
    <w:rsid w:val="00F336DB"/>
    <w:rsid w:val="00F3383E"/>
    <w:rsid w:val="00F33E0B"/>
    <w:rsid w:val="00F33EBF"/>
    <w:rsid w:val="00F34286"/>
    <w:rsid w:val="00F342E5"/>
    <w:rsid w:val="00F346BC"/>
    <w:rsid w:val="00F34733"/>
    <w:rsid w:val="00F349E4"/>
    <w:rsid w:val="00F34CE2"/>
    <w:rsid w:val="00F35181"/>
    <w:rsid w:val="00F3521B"/>
    <w:rsid w:val="00F3524E"/>
    <w:rsid w:val="00F35561"/>
    <w:rsid w:val="00F35865"/>
    <w:rsid w:val="00F35A79"/>
    <w:rsid w:val="00F35E92"/>
    <w:rsid w:val="00F361F6"/>
    <w:rsid w:val="00F36363"/>
    <w:rsid w:val="00F36409"/>
    <w:rsid w:val="00F3651B"/>
    <w:rsid w:val="00F369F3"/>
    <w:rsid w:val="00F370CB"/>
    <w:rsid w:val="00F377A2"/>
    <w:rsid w:val="00F37922"/>
    <w:rsid w:val="00F37AE3"/>
    <w:rsid w:val="00F37AEF"/>
    <w:rsid w:val="00F37D77"/>
    <w:rsid w:val="00F4018C"/>
    <w:rsid w:val="00F4105D"/>
    <w:rsid w:val="00F4125D"/>
    <w:rsid w:val="00F42038"/>
    <w:rsid w:val="00F425A8"/>
    <w:rsid w:val="00F42910"/>
    <w:rsid w:val="00F42C2B"/>
    <w:rsid w:val="00F439C5"/>
    <w:rsid w:val="00F43CCF"/>
    <w:rsid w:val="00F44833"/>
    <w:rsid w:val="00F44A07"/>
    <w:rsid w:val="00F44E08"/>
    <w:rsid w:val="00F4511F"/>
    <w:rsid w:val="00F46074"/>
    <w:rsid w:val="00F465C1"/>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2644"/>
    <w:rsid w:val="00F52756"/>
    <w:rsid w:val="00F52A47"/>
    <w:rsid w:val="00F52A4B"/>
    <w:rsid w:val="00F52C6C"/>
    <w:rsid w:val="00F52ECE"/>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1121"/>
    <w:rsid w:val="00F61158"/>
    <w:rsid w:val="00F6150D"/>
    <w:rsid w:val="00F61564"/>
    <w:rsid w:val="00F61701"/>
    <w:rsid w:val="00F61902"/>
    <w:rsid w:val="00F61B5D"/>
    <w:rsid w:val="00F61FDE"/>
    <w:rsid w:val="00F622E3"/>
    <w:rsid w:val="00F62377"/>
    <w:rsid w:val="00F62402"/>
    <w:rsid w:val="00F6255B"/>
    <w:rsid w:val="00F627DD"/>
    <w:rsid w:val="00F62923"/>
    <w:rsid w:val="00F63289"/>
    <w:rsid w:val="00F634A6"/>
    <w:rsid w:val="00F63622"/>
    <w:rsid w:val="00F639FA"/>
    <w:rsid w:val="00F63C36"/>
    <w:rsid w:val="00F6404E"/>
    <w:rsid w:val="00F64075"/>
    <w:rsid w:val="00F6433C"/>
    <w:rsid w:val="00F6444F"/>
    <w:rsid w:val="00F644BD"/>
    <w:rsid w:val="00F6474A"/>
    <w:rsid w:val="00F64966"/>
    <w:rsid w:val="00F64D85"/>
    <w:rsid w:val="00F64F9F"/>
    <w:rsid w:val="00F650DB"/>
    <w:rsid w:val="00F6522A"/>
    <w:rsid w:val="00F6532D"/>
    <w:rsid w:val="00F65929"/>
    <w:rsid w:val="00F65F89"/>
    <w:rsid w:val="00F660B8"/>
    <w:rsid w:val="00F6624A"/>
    <w:rsid w:val="00F663C3"/>
    <w:rsid w:val="00F6658E"/>
    <w:rsid w:val="00F6689D"/>
    <w:rsid w:val="00F669E3"/>
    <w:rsid w:val="00F66E93"/>
    <w:rsid w:val="00F67A85"/>
    <w:rsid w:val="00F67F10"/>
    <w:rsid w:val="00F7042E"/>
    <w:rsid w:val="00F70735"/>
    <w:rsid w:val="00F70FF9"/>
    <w:rsid w:val="00F71026"/>
    <w:rsid w:val="00F71042"/>
    <w:rsid w:val="00F710A0"/>
    <w:rsid w:val="00F71550"/>
    <w:rsid w:val="00F71976"/>
    <w:rsid w:val="00F71A99"/>
    <w:rsid w:val="00F71C4F"/>
    <w:rsid w:val="00F71DD3"/>
    <w:rsid w:val="00F71F79"/>
    <w:rsid w:val="00F721A1"/>
    <w:rsid w:val="00F724E3"/>
    <w:rsid w:val="00F727AA"/>
    <w:rsid w:val="00F72823"/>
    <w:rsid w:val="00F729CA"/>
    <w:rsid w:val="00F72C94"/>
    <w:rsid w:val="00F7369F"/>
    <w:rsid w:val="00F73852"/>
    <w:rsid w:val="00F73D87"/>
    <w:rsid w:val="00F73F43"/>
    <w:rsid w:val="00F73F45"/>
    <w:rsid w:val="00F73FD7"/>
    <w:rsid w:val="00F74482"/>
    <w:rsid w:val="00F74609"/>
    <w:rsid w:val="00F74664"/>
    <w:rsid w:val="00F74791"/>
    <w:rsid w:val="00F74A7A"/>
    <w:rsid w:val="00F74BD2"/>
    <w:rsid w:val="00F74BF1"/>
    <w:rsid w:val="00F74C84"/>
    <w:rsid w:val="00F75549"/>
    <w:rsid w:val="00F7564B"/>
    <w:rsid w:val="00F756A5"/>
    <w:rsid w:val="00F75D1A"/>
    <w:rsid w:val="00F75EAE"/>
    <w:rsid w:val="00F76337"/>
    <w:rsid w:val="00F763DF"/>
    <w:rsid w:val="00F76B2E"/>
    <w:rsid w:val="00F76B74"/>
    <w:rsid w:val="00F7792A"/>
    <w:rsid w:val="00F77C47"/>
    <w:rsid w:val="00F77CFA"/>
    <w:rsid w:val="00F80D07"/>
    <w:rsid w:val="00F80D8F"/>
    <w:rsid w:val="00F81311"/>
    <w:rsid w:val="00F81507"/>
    <w:rsid w:val="00F8155A"/>
    <w:rsid w:val="00F81625"/>
    <w:rsid w:val="00F81C47"/>
    <w:rsid w:val="00F81E0E"/>
    <w:rsid w:val="00F81E87"/>
    <w:rsid w:val="00F81F25"/>
    <w:rsid w:val="00F81F57"/>
    <w:rsid w:val="00F81F94"/>
    <w:rsid w:val="00F821CB"/>
    <w:rsid w:val="00F8260D"/>
    <w:rsid w:val="00F8289D"/>
    <w:rsid w:val="00F82CD8"/>
    <w:rsid w:val="00F82CEB"/>
    <w:rsid w:val="00F83301"/>
    <w:rsid w:val="00F8345F"/>
    <w:rsid w:val="00F836EB"/>
    <w:rsid w:val="00F836F5"/>
    <w:rsid w:val="00F837A7"/>
    <w:rsid w:val="00F837DD"/>
    <w:rsid w:val="00F84849"/>
    <w:rsid w:val="00F849D7"/>
    <w:rsid w:val="00F84A0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A2"/>
    <w:rsid w:val="00F910E4"/>
    <w:rsid w:val="00F91220"/>
    <w:rsid w:val="00F915AB"/>
    <w:rsid w:val="00F915E4"/>
    <w:rsid w:val="00F9174D"/>
    <w:rsid w:val="00F91906"/>
    <w:rsid w:val="00F91CA2"/>
    <w:rsid w:val="00F91DAC"/>
    <w:rsid w:val="00F91F7C"/>
    <w:rsid w:val="00F92087"/>
    <w:rsid w:val="00F92174"/>
    <w:rsid w:val="00F9231B"/>
    <w:rsid w:val="00F923DB"/>
    <w:rsid w:val="00F92725"/>
    <w:rsid w:val="00F92FDF"/>
    <w:rsid w:val="00F931E0"/>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52A"/>
    <w:rsid w:val="00F965D9"/>
    <w:rsid w:val="00F96827"/>
    <w:rsid w:val="00F96842"/>
    <w:rsid w:val="00F969EB"/>
    <w:rsid w:val="00F96B70"/>
    <w:rsid w:val="00F96C7A"/>
    <w:rsid w:val="00F96CB6"/>
    <w:rsid w:val="00F96D9B"/>
    <w:rsid w:val="00F96E7C"/>
    <w:rsid w:val="00F970E7"/>
    <w:rsid w:val="00F975B5"/>
    <w:rsid w:val="00F97882"/>
    <w:rsid w:val="00F9790B"/>
    <w:rsid w:val="00F97DE0"/>
    <w:rsid w:val="00F97E1B"/>
    <w:rsid w:val="00FA038E"/>
    <w:rsid w:val="00FA04BE"/>
    <w:rsid w:val="00FA0509"/>
    <w:rsid w:val="00FA0A8A"/>
    <w:rsid w:val="00FA0E7C"/>
    <w:rsid w:val="00FA1CBF"/>
    <w:rsid w:val="00FA1D8F"/>
    <w:rsid w:val="00FA1F1D"/>
    <w:rsid w:val="00FA2002"/>
    <w:rsid w:val="00FA23C6"/>
    <w:rsid w:val="00FA2526"/>
    <w:rsid w:val="00FA25D5"/>
    <w:rsid w:val="00FA2AB0"/>
    <w:rsid w:val="00FA3C84"/>
    <w:rsid w:val="00FA3FC0"/>
    <w:rsid w:val="00FA4230"/>
    <w:rsid w:val="00FA49A2"/>
    <w:rsid w:val="00FA4B89"/>
    <w:rsid w:val="00FA4EDE"/>
    <w:rsid w:val="00FA50E8"/>
    <w:rsid w:val="00FA526F"/>
    <w:rsid w:val="00FA530F"/>
    <w:rsid w:val="00FA53C1"/>
    <w:rsid w:val="00FA5527"/>
    <w:rsid w:val="00FA5871"/>
    <w:rsid w:val="00FA589E"/>
    <w:rsid w:val="00FA5962"/>
    <w:rsid w:val="00FA5995"/>
    <w:rsid w:val="00FA5CEE"/>
    <w:rsid w:val="00FA5E21"/>
    <w:rsid w:val="00FA5EB9"/>
    <w:rsid w:val="00FA6225"/>
    <w:rsid w:val="00FA62BA"/>
    <w:rsid w:val="00FA656D"/>
    <w:rsid w:val="00FA65E2"/>
    <w:rsid w:val="00FA6686"/>
    <w:rsid w:val="00FA6748"/>
    <w:rsid w:val="00FA6950"/>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882"/>
    <w:rsid w:val="00FB38EA"/>
    <w:rsid w:val="00FB3B2A"/>
    <w:rsid w:val="00FB3CD6"/>
    <w:rsid w:val="00FB4065"/>
    <w:rsid w:val="00FB44CB"/>
    <w:rsid w:val="00FB4760"/>
    <w:rsid w:val="00FB47B5"/>
    <w:rsid w:val="00FB52FD"/>
    <w:rsid w:val="00FB571A"/>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6F29"/>
    <w:rsid w:val="00FB72CB"/>
    <w:rsid w:val="00FB77BB"/>
    <w:rsid w:val="00FB78E3"/>
    <w:rsid w:val="00FB7A9C"/>
    <w:rsid w:val="00FB7B3E"/>
    <w:rsid w:val="00FB7B41"/>
    <w:rsid w:val="00FC0080"/>
    <w:rsid w:val="00FC0169"/>
    <w:rsid w:val="00FC03AD"/>
    <w:rsid w:val="00FC0727"/>
    <w:rsid w:val="00FC0AB4"/>
    <w:rsid w:val="00FC0B9B"/>
    <w:rsid w:val="00FC0E12"/>
    <w:rsid w:val="00FC0F3C"/>
    <w:rsid w:val="00FC12D4"/>
    <w:rsid w:val="00FC15A1"/>
    <w:rsid w:val="00FC184E"/>
    <w:rsid w:val="00FC1859"/>
    <w:rsid w:val="00FC2070"/>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CA4"/>
    <w:rsid w:val="00FC4DD6"/>
    <w:rsid w:val="00FC4F95"/>
    <w:rsid w:val="00FC545C"/>
    <w:rsid w:val="00FC553E"/>
    <w:rsid w:val="00FC586B"/>
    <w:rsid w:val="00FC5DDB"/>
    <w:rsid w:val="00FC651A"/>
    <w:rsid w:val="00FC65A0"/>
    <w:rsid w:val="00FC65A5"/>
    <w:rsid w:val="00FC6B41"/>
    <w:rsid w:val="00FC6EF1"/>
    <w:rsid w:val="00FC7308"/>
    <w:rsid w:val="00FC735B"/>
    <w:rsid w:val="00FC7503"/>
    <w:rsid w:val="00FC7DD2"/>
    <w:rsid w:val="00FC7F93"/>
    <w:rsid w:val="00FD0121"/>
    <w:rsid w:val="00FD0442"/>
    <w:rsid w:val="00FD08DD"/>
    <w:rsid w:val="00FD0C32"/>
    <w:rsid w:val="00FD0F64"/>
    <w:rsid w:val="00FD10D2"/>
    <w:rsid w:val="00FD111E"/>
    <w:rsid w:val="00FD1401"/>
    <w:rsid w:val="00FD14E4"/>
    <w:rsid w:val="00FD1877"/>
    <w:rsid w:val="00FD2804"/>
    <w:rsid w:val="00FD282A"/>
    <w:rsid w:val="00FD2837"/>
    <w:rsid w:val="00FD2A71"/>
    <w:rsid w:val="00FD2C85"/>
    <w:rsid w:val="00FD3711"/>
    <w:rsid w:val="00FD3905"/>
    <w:rsid w:val="00FD3B30"/>
    <w:rsid w:val="00FD3B8A"/>
    <w:rsid w:val="00FD4620"/>
    <w:rsid w:val="00FD48FE"/>
    <w:rsid w:val="00FD4CC0"/>
    <w:rsid w:val="00FD4D96"/>
    <w:rsid w:val="00FD529E"/>
    <w:rsid w:val="00FD552B"/>
    <w:rsid w:val="00FD56DE"/>
    <w:rsid w:val="00FD5C62"/>
    <w:rsid w:val="00FD6004"/>
    <w:rsid w:val="00FD6273"/>
    <w:rsid w:val="00FD6318"/>
    <w:rsid w:val="00FD6859"/>
    <w:rsid w:val="00FD6A3D"/>
    <w:rsid w:val="00FD6CCB"/>
    <w:rsid w:val="00FD6F9D"/>
    <w:rsid w:val="00FD7001"/>
    <w:rsid w:val="00FD7240"/>
    <w:rsid w:val="00FD72D9"/>
    <w:rsid w:val="00FD73AE"/>
    <w:rsid w:val="00FD74F1"/>
    <w:rsid w:val="00FD75AC"/>
    <w:rsid w:val="00FD7E42"/>
    <w:rsid w:val="00FD7F6A"/>
    <w:rsid w:val="00FE0295"/>
    <w:rsid w:val="00FE04B6"/>
    <w:rsid w:val="00FE058F"/>
    <w:rsid w:val="00FE05E5"/>
    <w:rsid w:val="00FE0657"/>
    <w:rsid w:val="00FE07D8"/>
    <w:rsid w:val="00FE0FC3"/>
    <w:rsid w:val="00FE1C62"/>
    <w:rsid w:val="00FE20AB"/>
    <w:rsid w:val="00FE22FE"/>
    <w:rsid w:val="00FE2514"/>
    <w:rsid w:val="00FE2B17"/>
    <w:rsid w:val="00FE2B7B"/>
    <w:rsid w:val="00FE306A"/>
    <w:rsid w:val="00FE3100"/>
    <w:rsid w:val="00FE3439"/>
    <w:rsid w:val="00FE3768"/>
    <w:rsid w:val="00FE37C6"/>
    <w:rsid w:val="00FE3A1D"/>
    <w:rsid w:val="00FE40B3"/>
    <w:rsid w:val="00FE41D1"/>
    <w:rsid w:val="00FE45B3"/>
    <w:rsid w:val="00FE48D3"/>
    <w:rsid w:val="00FE4E66"/>
    <w:rsid w:val="00FE5172"/>
    <w:rsid w:val="00FE5410"/>
    <w:rsid w:val="00FE5454"/>
    <w:rsid w:val="00FE54B4"/>
    <w:rsid w:val="00FE5683"/>
    <w:rsid w:val="00FE5977"/>
    <w:rsid w:val="00FE5BDB"/>
    <w:rsid w:val="00FE627C"/>
    <w:rsid w:val="00FE6DEC"/>
    <w:rsid w:val="00FE7344"/>
    <w:rsid w:val="00FE74E2"/>
    <w:rsid w:val="00FE74FC"/>
    <w:rsid w:val="00FE761D"/>
    <w:rsid w:val="00FE76FA"/>
    <w:rsid w:val="00FE7C3E"/>
    <w:rsid w:val="00FE7F00"/>
    <w:rsid w:val="00FF01C5"/>
    <w:rsid w:val="00FF0224"/>
    <w:rsid w:val="00FF0278"/>
    <w:rsid w:val="00FF0502"/>
    <w:rsid w:val="00FF052E"/>
    <w:rsid w:val="00FF084A"/>
    <w:rsid w:val="00FF0BBB"/>
    <w:rsid w:val="00FF0D8B"/>
    <w:rsid w:val="00FF1455"/>
    <w:rsid w:val="00FF162A"/>
    <w:rsid w:val="00FF1716"/>
    <w:rsid w:val="00FF1862"/>
    <w:rsid w:val="00FF1E0C"/>
    <w:rsid w:val="00FF1E43"/>
    <w:rsid w:val="00FF2077"/>
    <w:rsid w:val="00FF20F0"/>
    <w:rsid w:val="00FF29D3"/>
    <w:rsid w:val="00FF2A88"/>
    <w:rsid w:val="00FF30B9"/>
    <w:rsid w:val="00FF31AA"/>
    <w:rsid w:val="00FF341C"/>
    <w:rsid w:val="00FF37C5"/>
    <w:rsid w:val="00FF3A12"/>
    <w:rsid w:val="00FF3CFC"/>
    <w:rsid w:val="00FF3D66"/>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6E50"/>
    <w:rsid w:val="00FF707C"/>
    <w:rsid w:val="00FF78DB"/>
    <w:rsid w:val="00FF7DEC"/>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27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2.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9442E00-A290-4C0A-A2C5-33D77C96D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18328</TotalTime>
  <Pages>4</Pages>
  <Words>1086</Words>
  <Characters>6196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7268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Victor</cp:lastModifiedBy>
  <cp:revision>1499</cp:revision>
  <cp:lastPrinted>2011-11-09T07:49:00Z</cp:lastPrinted>
  <dcterms:created xsi:type="dcterms:W3CDTF">2018-11-02T18:38:00Z</dcterms:created>
  <dcterms:modified xsi:type="dcterms:W3CDTF">2021-01-18T11:49:00Z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7e9efc7b-eea3-451e-8b9a-27b5b62a4302</vt:lpwstr>
  </property>
  <property fmtid="{D5CDD505-2E9C-101B-9397-08002B2CF9AE}" pid="10" name="CTP_BU">
    <vt:lpwstr>TSCG CENTRAL GROUP</vt:lpwstr>
  </property>
  <property fmtid="{D5CDD505-2E9C-101B-9397-08002B2CF9AE}" pid="11" name="CTP_TimeStamp">
    <vt:lpwstr>2020-08-07 17:34:16Z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y fmtid="{D5CDD505-2E9C-101B-9397-08002B2CF9AE}" pid="14" name="MSIP_Label_9aa06179-68b3-4e2b-b09b-a2424735516b_Enabled">
    <vt:lpwstr>True</vt:lpwstr>
  </property>
  <property fmtid="{D5CDD505-2E9C-101B-9397-08002B2CF9AE}" pid="15" name="MSIP_Label_9aa06179-68b3-4e2b-b09b-a2424735516b_SiteId">
    <vt:lpwstr>46c98d88-e344-4ed4-8496-4ed7712e255d</vt:lpwstr>
  </property>
  <property fmtid="{D5CDD505-2E9C-101B-9397-08002B2CF9AE}" pid="16" name="MSIP_Label_9aa06179-68b3-4e2b-b09b-a2424735516b_Owner">
    <vt:lpwstr>victor.sergeev@intel.com</vt:lpwstr>
  </property>
  <property fmtid="{D5CDD505-2E9C-101B-9397-08002B2CF9AE}" pid="17" name="MSIP_Label_9aa06179-68b3-4e2b-b09b-a2424735516b_SetDate">
    <vt:lpwstr>2020-10-21T14:24:44.4884638Z</vt:lpwstr>
  </property>
  <property fmtid="{D5CDD505-2E9C-101B-9397-08002B2CF9AE}" pid="18" name="MSIP_Label_9aa06179-68b3-4e2b-b09b-a2424735516b_Name">
    <vt:lpwstr>Intel Confidential</vt:lpwstr>
  </property>
  <property fmtid="{D5CDD505-2E9C-101B-9397-08002B2CF9AE}" pid="19" name="MSIP_Label_9aa06179-68b3-4e2b-b09b-a2424735516b_Application">
    <vt:lpwstr>Microsoft Azure Information Protection</vt:lpwstr>
  </property>
  <property fmtid="{D5CDD505-2E9C-101B-9397-08002B2CF9AE}" pid="20" name="MSIP_Label_9aa06179-68b3-4e2b-b09b-a2424735516b_ActionId">
    <vt:lpwstr>c8eb6ef5-e4a5-4b7d-bd58-e18784ff19ee</vt:lpwstr>
  </property>
  <property fmtid="{D5CDD505-2E9C-101B-9397-08002B2CF9AE}" pid="21" name="MSIP_Label_9aa06179-68b3-4e2b-b09b-a2424735516b_Extended_MSFT_Method">
    <vt:lpwstr>Automatic</vt:lpwstr>
  </property>
  <property fmtid="{D5CDD505-2E9C-101B-9397-08002B2CF9AE}" pid="22" name="Sensitivity">
    <vt:lpwstr>Intel Confidential</vt:lpwstr>
  </property>
</Properties>
</file>